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E4" w:rsidRPr="004E7BE4" w:rsidRDefault="004E7BE4" w:rsidP="004E7BE4">
      <w:pPr>
        <w:spacing w:after="0" w:line="240" w:lineRule="auto"/>
        <w:rPr>
          <w:rFonts w:ascii="Andale Sans" w:hAnsi="Andale Sans"/>
          <w:sz w:val="24"/>
        </w:rPr>
      </w:pPr>
      <w:r w:rsidRPr="004E7BE4">
        <w:rPr>
          <w:rFonts w:ascii="Andale Sans" w:hAnsi="Andale Sans"/>
          <w:noProof/>
          <w:sz w:val="24"/>
          <w:lang w:eastAsia="de-DE"/>
        </w:rPr>
        <w:drawing>
          <wp:anchor distT="0" distB="0" distL="114300" distR="114300" simplePos="0" relativeHeight="251658240" behindDoc="1" locked="0" layoutInCell="1" allowOverlap="1" wp14:anchorId="7A1B4FD6" wp14:editId="04D2BBCF">
            <wp:simplePos x="0" y="0"/>
            <wp:positionH relativeFrom="column">
              <wp:posOffset>5001260</wp:posOffset>
            </wp:positionH>
            <wp:positionV relativeFrom="paragraph">
              <wp:posOffset>-302260</wp:posOffset>
            </wp:positionV>
            <wp:extent cx="1257300" cy="574040"/>
            <wp:effectExtent l="0" t="0" r="0" b="0"/>
            <wp:wrapTight wrapText="bothSides">
              <wp:wrapPolygon edited="0">
                <wp:start x="0" y="0"/>
                <wp:lineTo x="0" y="20788"/>
                <wp:lineTo x="21273" y="20788"/>
                <wp:lineTo x="21273" y="0"/>
                <wp:lineTo x="0" y="0"/>
              </wp:wrapPolygon>
            </wp:wrapTight>
            <wp:docPr id="1" name="Grafik 1" descr="C:\Users\rkr1\Desktop\GSH Symbol - 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r1\Desktop\GSH Symbol - ne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margin" w:tblpY="223"/>
        <w:tblW w:w="10076" w:type="dxa"/>
        <w:tblLook w:val="04A0" w:firstRow="1" w:lastRow="0" w:firstColumn="1" w:lastColumn="0" w:noHBand="0" w:noVBand="1"/>
      </w:tblPr>
      <w:tblGrid>
        <w:gridCol w:w="2028"/>
        <w:gridCol w:w="8048"/>
      </w:tblGrid>
      <w:tr w:rsidR="004E7BE4" w:rsidRPr="004E7BE4" w:rsidTr="00A67DDC">
        <w:trPr>
          <w:trHeight w:val="994"/>
        </w:trPr>
        <w:tc>
          <w:tcPr>
            <w:tcW w:w="2028" w:type="dxa"/>
          </w:tcPr>
          <w:p w:rsidR="004E7BE4" w:rsidRPr="004E7BE4" w:rsidRDefault="004E7BE4" w:rsidP="00DF6C1D">
            <w:pPr>
              <w:rPr>
                <w:rFonts w:ascii="Andale Sans" w:hAnsi="Andale Sans"/>
                <w:b/>
                <w:sz w:val="24"/>
              </w:rPr>
            </w:pPr>
            <w:r w:rsidRPr="004E7BE4">
              <w:rPr>
                <w:rFonts w:ascii="Andale Sans" w:hAnsi="Andale Sans"/>
                <w:b/>
                <w:sz w:val="24"/>
              </w:rPr>
              <w:t xml:space="preserve">Wochenplan </w:t>
            </w:r>
            <w:r w:rsidRPr="004E7BE4">
              <w:rPr>
                <w:rFonts w:ascii="Andale Sans" w:hAnsi="Andale Sans"/>
                <w:b/>
                <w:sz w:val="24"/>
              </w:rPr>
              <w:br/>
              <w:t>für die</w:t>
            </w:r>
            <w:r w:rsidR="00DF6C1D">
              <w:rPr>
                <w:rFonts w:ascii="Andale Sans" w:hAnsi="Andale Sans"/>
                <w:b/>
                <w:sz w:val="24"/>
              </w:rPr>
              <w:br/>
            </w:r>
            <w:r w:rsidRPr="004E7BE4">
              <w:rPr>
                <w:rFonts w:ascii="Andale Sans" w:hAnsi="Andale Sans"/>
                <w:b/>
                <w:sz w:val="24"/>
              </w:rPr>
              <w:t>Klasse:</w:t>
            </w:r>
          </w:p>
        </w:tc>
        <w:tc>
          <w:tcPr>
            <w:tcW w:w="8048" w:type="dxa"/>
          </w:tcPr>
          <w:p w:rsidR="004E7BE4" w:rsidRPr="004E7BE4" w:rsidRDefault="004E7BE4" w:rsidP="004E7BE4">
            <w:pPr>
              <w:rPr>
                <w:rFonts w:ascii="Andale Sans" w:hAnsi="Andale Sans"/>
                <w:b/>
                <w:sz w:val="24"/>
              </w:rPr>
            </w:pPr>
            <w:r w:rsidRPr="004E7BE4">
              <w:rPr>
                <w:rFonts w:ascii="Andale Sans" w:hAnsi="Andale Sans"/>
                <w:b/>
                <w:sz w:val="24"/>
              </w:rPr>
              <w:t>Für die Zeit vo</w:t>
            </w:r>
            <w:r w:rsidR="00442566">
              <w:rPr>
                <w:rFonts w:ascii="Andale Sans" w:hAnsi="Andale Sans"/>
                <w:b/>
                <w:sz w:val="24"/>
              </w:rPr>
              <w:t>m</w:t>
            </w:r>
            <w:r w:rsidRPr="004E7BE4">
              <w:rPr>
                <w:rFonts w:ascii="Andale Sans" w:hAnsi="Andale Sans"/>
                <w:b/>
                <w:sz w:val="24"/>
              </w:rPr>
              <w:t xml:space="preserve"> </w:t>
            </w:r>
            <w:r w:rsidR="00442566">
              <w:rPr>
                <w:rFonts w:ascii="Andale Sans" w:hAnsi="Andale Sans"/>
                <w:b/>
                <w:sz w:val="24"/>
              </w:rPr>
              <w:t xml:space="preserve">    16.03.</w:t>
            </w:r>
            <w:r w:rsidRPr="004E7BE4">
              <w:rPr>
                <w:rFonts w:ascii="Andale Sans" w:hAnsi="Andale Sans"/>
                <w:b/>
                <w:sz w:val="24"/>
              </w:rPr>
              <w:t xml:space="preserve">          </w:t>
            </w:r>
            <w:r>
              <w:rPr>
                <w:rFonts w:ascii="Andale Sans" w:hAnsi="Andale Sans"/>
                <w:b/>
                <w:sz w:val="24"/>
              </w:rPr>
              <w:t xml:space="preserve">    </w:t>
            </w:r>
            <w:r w:rsidRPr="004E7BE4">
              <w:rPr>
                <w:rFonts w:ascii="Andale Sans" w:hAnsi="Andale Sans"/>
                <w:b/>
                <w:sz w:val="24"/>
              </w:rPr>
              <w:t xml:space="preserve"> bis    </w:t>
            </w:r>
            <w:r w:rsidR="00442566">
              <w:rPr>
                <w:rFonts w:ascii="Andale Sans" w:hAnsi="Andale Sans"/>
                <w:b/>
                <w:sz w:val="24"/>
              </w:rPr>
              <w:t>20.03.2020</w:t>
            </w:r>
            <w:r>
              <w:rPr>
                <w:rFonts w:ascii="Andale Sans" w:hAnsi="Andale Sans"/>
                <w:b/>
                <w:sz w:val="24"/>
              </w:rPr>
              <w:t xml:space="preserve">    </w:t>
            </w:r>
          </w:p>
        </w:tc>
      </w:tr>
      <w:tr w:rsidR="004E7BE4" w:rsidRPr="004E7BE4" w:rsidTr="00A67DDC">
        <w:trPr>
          <w:trHeight w:val="1470"/>
        </w:trPr>
        <w:tc>
          <w:tcPr>
            <w:tcW w:w="2028" w:type="dxa"/>
            <w:vAlign w:val="center"/>
          </w:tcPr>
          <w:p w:rsidR="004E7BE4" w:rsidRPr="004E7BE4" w:rsidRDefault="004E7BE4" w:rsidP="00DF6C1D">
            <w:pPr>
              <w:jc w:val="center"/>
              <w:rPr>
                <w:rFonts w:ascii="Andale Sans" w:hAnsi="Andale Sans"/>
                <w:b/>
                <w:sz w:val="24"/>
              </w:rPr>
            </w:pPr>
            <w:r w:rsidRPr="004E7BE4">
              <w:rPr>
                <w:rFonts w:ascii="Andale Sans" w:hAnsi="Andale Sans"/>
                <w:b/>
                <w:sz w:val="24"/>
              </w:rPr>
              <w:t>Deutsch</w:t>
            </w:r>
          </w:p>
        </w:tc>
        <w:tc>
          <w:tcPr>
            <w:tcW w:w="8048" w:type="dxa"/>
          </w:tcPr>
          <w:p w:rsidR="00B907F7" w:rsidRDefault="00454DB3" w:rsidP="00B907F7">
            <w:pPr>
              <w:suppressAutoHyphens/>
              <w:autoSpaceDN w:val="0"/>
              <w:rPr>
                <w:rFonts w:ascii="Andale Sans" w:hAnsi="Andale Sans"/>
                <w:sz w:val="20"/>
                <w:szCs w:val="20"/>
              </w:rPr>
            </w:pPr>
            <w:r w:rsidRPr="004D3DD1">
              <w:rPr>
                <w:rFonts w:ascii="Andale Sans" w:hAnsi="Andale Sans"/>
                <w:b/>
                <w:bCs/>
                <w:sz w:val="18"/>
                <w:szCs w:val="18"/>
                <w:u w:val="single"/>
              </w:rPr>
              <w:t>E-Kurs</w:t>
            </w:r>
            <w:r w:rsidRPr="00B907F7">
              <w:rPr>
                <w:rFonts w:ascii="Andale Sans" w:hAnsi="Andale Sans"/>
                <w:sz w:val="18"/>
                <w:szCs w:val="18"/>
              </w:rPr>
              <w:t xml:space="preserve"> : Aufgabentyp 4b im Finale Prüfungstraining 2020 Mittlerer Schulabschluss ansehen, d.h. S. 124-125 Tipps u. Anregungen lesen</w:t>
            </w:r>
            <w:r w:rsidR="00B907F7" w:rsidRPr="00B907F7">
              <w:rPr>
                <w:rFonts w:ascii="Andale Sans" w:hAnsi="Andale Sans"/>
                <w:sz w:val="18"/>
                <w:szCs w:val="18"/>
              </w:rPr>
              <w:t xml:space="preserve">; </w:t>
            </w:r>
            <w:r w:rsidRPr="00B907F7">
              <w:rPr>
                <w:rFonts w:ascii="Andale Sans" w:hAnsi="Andale Sans"/>
                <w:sz w:val="18"/>
                <w:szCs w:val="18"/>
              </w:rPr>
              <w:t>danach die Übungseinheit S. 133 mit den Materialien dazu bearbeiten „Nur ich bin wichtig“</w:t>
            </w:r>
            <w:r w:rsidR="00B907F7" w:rsidRPr="00B907F7">
              <w:rPr>
                <w:rFonts w:ascii="Andale Sans" w:hAnsi="Andale Sans"/>
                <w:sz w:val="18"/>
                <w:szCs w:val="18"/>
              </w:rPr>
              <w:t xml:space="preserve"> : M1-M3 gründlich lesen u. die </w:t>
            </w:r>
            <w:proofErr w:type="spellStart"/>
            <w:r w:rsidR="00B907F7" w:rsidRPr="00B907F7">
              <w:rPr>
                <w:rFonts w:ascii="Andale Sans" w:hAnsi="Andale Sans"/>
                <w:sz w:val="18"/>
                <w:szCs w:val="18"/>
              </w:rPr>
              <w:t>Aufg</w:t>
            </w:r>
            <w:proofErr w:type="spellEnd"/>
            <w:r w:rsidR="00B907F7" w:rsidRPr="00B907F7">
              <w:rPr>
                <w:rFonts w:ascii="Andale Sans" w:hAnsi="Andale Sans"/>
                <w:sz w:val="18"/>
                <w:szCs w:val="18"/>
              </w:rPr>
              <w:t>. Von S. 133 bearbeiten u. einen zusammenhängenden Text schreiben. Den als Textdokument (</w:t>
            </w:r>
            <w:proofErr w:type="spellStart"/>
            <w:r w:rsidR="00B907F7" w:rsidRPr="00B907F7">
              <w:rPr>
                <w:rFonts w:ascii="Andale Sans" w:hAnsi="Andale Sans"/>
                <w:sz w:val="18"/>
                <w:szCs w:val="18"/>
              </w:rPr>
              <w:t>Libre</w:t>
            </w:r>
            <w:proofErr w:type="spellEnd"/>
            <w:r w:rsidR="00B907F7" w:rsidRPr="00B907F7">
              <w:rPr>
                <w:rFonts w:ascii="Andale Sans" w:hAnsi="Andale Sans"/>
                <w:sz w:val="18"/>
                <w:szCs w:val="18"/>
              </w:rPr>
              <w:t xml:space="preserve"> </w:t>
            </w:r>
            <w:proofErr w:type="spellStart"/>
            <w:r w:rsidR="00B907F7" w:rsidRPr="00B907F7">
              <w:rPr>
                <w:rFonts w:ascii="Andale Sans" w:hAnsi="Andale Sans"/>
                <w:sz w:val="18"/>
                <w:szCs w:val="18"/>
              </w:rPr>
              <w:t>office</w:t>
            </w:r>
            <w:proofErr w:type="spellEnd"/>
            <w:r w:rsidR="00B907F7" w:rsidRPr="00B907F7">
              <w:rPr>
                <w:rFonts w:ascii="Andale Sans" w:hAnsi="Andale Sans"/>
                <w:sz w:val="18"/>
                <w:szCs w:val="18"/>
              </w:rPr>
              <w:t xml:space="preserve"> od. Word) schicken an</w:t>
            </w:r>
            <w:r w:rsidR="00B907F7">
              <w:rPr>
                <w:rFonts w:ascii="Andale Sans" w:hAnsi="Andale Sans"/>
                <w:sz w:val="20"/>
                <w:szCs w:val="20"/>
              </w:rPr>
              <w:t xml:space="preserve"> : </w:t>
            </w:r>
            <w:hyperlink r:id="rId6" w:history="1">
              <w:r w:rsidR="00B907F7" w:rsidRPr="00C055E2">
                <w:rPr>
                  <w:rStyle w:val="Hyperlink"/>
                  <w:rFonts w:ascii="Andale Sans" w:hAnsi="Andale Sans"/>
                  <w:sz w:val="20"/>
                  <w:szCs w:val="20"/>
                </w:rPr>
                <w:t>sigrun.gehlen@gmail.com</w:t>
              </w:r>
            </w:hyperlink>
            <w:r w:rsidR="00B907F7">
              <w:rPr>
                <w:rFonts w:ascii="Andale Sans" w:hAnsi="Andale Sans"/>
                <w:sz w:val="20"/>
                <w:szCs w:val="20"/>
              </w:rPr>
              <w:t xml:space="preserve">  </w:t>
            </w:r>
          </w:p>
          <w:p w:rsidR="004D3DD1" w:rsidRDefault="004D3DD1" w:rsidP="00B907F7">
            <w:pPr>
              <w:suppressAutoHyphens/>
              <w:autoSpaceDN w:val="0"/>
              <w:rPr>
                <w:sz w:val="18"/>
                <w:szCs w:val="18"/>
              </w:rPr>
            </w:pPr>
            <w:r w:rsidRPr="004D3DD1">
              <w:rPr>
                <w:sz w:val="18"/>
                <w:szCs w:val="18"/>
              </w:rPr>
              <w:t>Danach arbeitet ihr bitte zum Teil I „Lernt langsam lesen!“ auf der Seite 56-57. Lest den Text gewissenhaft durch und füllt die Aufgaben auf den Seiten 58-61 aus. Vergleicht eure Lösungen erst im Anschluss daran mit dem Lösungsheft</w:t>
            </w:r>
            <w:r>
              <w:rPr>
                <w:sz w:val="18"/>
                <w:szCs w:val="18"/>
              </w:rPr>
              <w:t xml:space="preserve">- sonst betrügt ihr euch selbst, denn ihr wollt ja etwas lernen </w:t>
            </w:r>
            <w:r w:rsidRPr="004D3DD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  <w:p w:rsidR="004D3DD1" w:rsidRPr="004D3DD1" w:rsidRDefault="00B907F7" w:rsidP="00092203">
            <w:pPr>
              <w:rPr>
                <w:sz w:val="18"/>
                <w:szCs w:val="18"/>
              </w:rPr>
            </w:pPr>
            <w:r w:rsidRPr="004D3DD1">
              <w:rPr>
                <w:b/>
                <w:bCs/>
                <w:sz w:val="18"/>
                <w:szCs w:val="18"/>
                <w:u w:val="single"/>
              </w:rPr>
              <w:t>G-Kurs</w:t>
            </w:r>
            <w:r>
              <w:rPr>
                <w:sz w:val="18"/>
                <w:szCs w:val="18"/>
              </w:rPr>
              <w:t xml:space="preserve">: </w:t>
            </w:r>
            <w:r w:rsidR="004D3DD1" w:rsidRPr="004D3DD1">
              <w:rPr>
                <w:sz w:val="18"/>
                <w:szCs w:val="18"/>
              </w:rPr>
              <w:t xml:space="preserve">Aufgabentyp 4b im Heft „FINALE Prüfungstraining 2020 Hauptschulabschluss“ angesehen. </w:t>
            </w:r>
            <w:r w:rsidR="00092203">
              <w:rPr>
                <w:sz w:val="18"/>
                <w:szCs w:val="18"/>
              </w:rPr>
              <w:t xml:space="preserve">Die </w:t>
            </w:r>
            <w:r w:rsidR="004D3DD1" w:rsidRPr="004D3DD1">
              <w:rPr>
                <w:sz w:val="18"/>
                <w:szCs w:val="18"/>
              </w:rPr>
              <w:t xml:space="preserve"> Seite 111 </w:t>
            </w:r>
            <w:r w:rsidR="004D3DD1">
              <w:rPr>
                <w:sz w:val="18"/>
                <w:szCs w:val="18"/>
              </w:rPr>
              <w:t>-</w:t>
            </w:r>
            <w:r w:rsidR="004D3DD1" w:rsidRPr="004D3DD1">
              <w:rPr>
                <w:sz w:val="18"/>
                <w:szCs w:val="18"/>
              </w:rPr>
              <w:t xml:space="preserve"> 112 </w:t>
            </w:r>
            <w:r w:rsidR="004D3DD1">
              <w:rPr>
                <w:sz w:val="18"/>
                <w:szCs w:val="18"/>
              </w:rPr>
              <w:t>lesen mit</w:t>
            </w:r>
            <w:r w:rsidR="004D3DD1" w:rsidRPr="004D3DD1">
              <w:rPr>
                <w:sz w:val="18"/>
                <w:szCs w:val="18"/>
              </w:rPr>
              <w:t xml:space="preserve"> Tipps und Anregungen bei der Aufgabenstellung dieses Typs. Als Übungseinheit </w:t>
            </w:r>
            <w:r w:rsidR="004D3DD1">
              <w:rPr>
                <w:sz w:val="18"/>
                <w:szCs w:val="18"/>
              </w:rPr>
              <w:t>:</w:t>
            </w:r>
            <w:r w:rsidR="004D3DD1" w:rsidRPr="004D3DD1">
              <w:rPr>
                <w:sz w:val="18"/>
                <w:szCs w:val="18"/>
              </w:rPr>
              <w:t xml:space="preserve">  Seite 120</w:t>
            </w:r>
            <w:r w:rsidR="004D3DD1">
              <w:rPr>
                <w:sz w:val="18"/>
                <w:szCs w:val="18"/>
              </w:rPr>
              <w:t xml:space="preserve">/121 </w:t>
            </w:r>
            <w:r w:rsidR="004D3DD1" w:rsidRPr="004D3DD1">
              <w:rPr>
                <w:sz w:val="18"/>
                <w:szCs w:val="18"/>
              </w:rPr>
              <w:t xml:space="preserve"> Materialien zu dem Thema „Kinderfotos im Internet“ be</w:t>
            </w:r>
            <w:r w:rsidR="004D3DD1">
              <w:rPr>
                <w:sz w:val="18"/>
                <w:szCs w:val="18"/>
              </w:rPr>
              <w:t>arbeiten, d.h. Mat.</w:t>
            </w:r>
            <w:r w:rsidR="004D3DD1" w:rsidRPr="004D3DD1">
              <w:rPr>
                <w:sz w:val="18"/>
                <w:szCs w:val="18"/>
              </w:rPr>
              <w:t xml:space="preserve"> M1, M2 und M3 noch einmal gründlich durch</w:t>
            </w:r>
            <w:r w:rsidR="004D3DD1">
              <w:rPr>
                <w:sz w:val="18"/>
                <w:szCs w:val="18"/>
              </w:rPr>
              <w:t xml:space="preserve">lesen. </w:t>
            </w:r>
            <w:r w:rsidR="004D3DD1" w:rsidRPr="004D3DD1">
              <w:rPr>
                <w:sz w:val="18"/>
                <w:szCs w:val="18"/>
              </w:rPr>
              <w:t xml:space="preserve">Anschließend  die Aufgaben auf Seite 120 </w:t>
            </w:r>
            <w:r w:rsidR="00092203">
              <w:rPr>
                <w:sz w:val="18"/>
                <w:szCs w:val="18"/>
              </w:rPr>
              <w:t xml:space="preserve">bearbeiten </w:t>
            </w:r>
            <w:r w:rsidR="004D3DD1" w:rsidRPr="004D3DD1">
              <w:rPr>
                <w:sz w:val="18"/>
                <w:szCs w:val="18"/>
              </w:rPr>
              <w:t>u</w:t>
            </w:r>
            <w:r w:rsidR="00092203">
              <w:rPr>
                <w:sz w:val="18"/>
                <w:szCs w:val="18"/>
              </w:rPr>
              <w:t xml:space="preserve">. </w:t>
            </w:r>
            <w:r w:rsidR="004D3DD1" w:rsidRPr="004D3DD1">
              <w:rPr>
                <w:sz w:val="18"/>
                <w:szCs w:val="18"/>
              </w:rPr>
              <w:t>einen zusammenhängenden Text</w:t>
            </w:r>
            <w:r w:rsidR="00092203">
              <w:rPr>
                <w:sz w:val="18"/>
                <w:szCs w:val="18"/>
              </w:rPr>
              <w:t xml:space="preserve"> schreiben u. dieses </w:t>
            </w:r>
            <w:r w:rsidR="004D3DD1" w:rsidRPr="004D3DD1">
              <w:rPr>
                <w:sz w:val="18"/>
                <w:szCs w:val="18"/>
              </w:rPr>
              <w:t xml:space="preserve"> Textdokument (</w:t>
            </w:r>
            <w:proofErr w:type="spellStart"/>
            <w:r w:rsidR="004D3DD1" w:rsidRPr="004D3DD1">
              <w:rPr>
                <w:sz w:val="18"/>
                <w:szCs w:val="18"/>
              </w:rPr>
              <w:t>Libre</w:t>
            </w:r>
            <w:proofErr w:type="spellEnd"/>
            <w:r w:rsidR="004D3DD1" w:rsidRPr="004D3DD1">
              <w:rPr>
                <w:sz w:val="18"/>
                <w:szCs w:val="18"/>
              </w:rPr>
              <w:t xml:space="preserve"> </w:t>
            </w:r>
            <w:proofErr w:type="spellStart"/>
            <w:r w:rsidR="004D3DD1" w:rsidRPr="004D3DD1">
              <w:rPr>
                <w:sz w:val="18"/>
                <w:szCs w:val="18"/>
              </w:rPr>
              <w:t>office</w:t>
            </w:r>
            <w:proofErr w:type="spellEnd"/>
            <w:r w:rsidR="004D3DD1" w:rsidRPr="004D3DD1">
              <w:rPr>
                <w:sz w:val="18"/>
                <w:szCs w:val="18"/>
              </w:rPr>
              <w:t xml:space="preserve"> oder Word) </w:t>
            </w:r>
            <w:r w:rsidR="00092203">
              <w:rPr>
                <w:sz w:val="18"/>
                <w:szCs w:val="18"/>
              </w:rPr>
              <w:t>mi</w:t>
            </w:r>
            <w:r w:rsidR="004D3DD1" w:rsidRPr="004D3DD1">
              <w:rPr>
                <w:sz w:val="18"/>
                <w:szCs w:val="18"/>
              </w:rPr>
              <w:t xml:space="preserve">r </w:t>
            </w:r>
            <w:r w:rsidR="00092203">
              <w:rPr>
                <w:sz w:val="18"/>
                <w:szCs w:val="18"/>
              </w:rPr>
              <w:t>zuschicken Adresse oben!</w:t>
            </w:r>
          </w:p>
          <w:p w:rsidR="004E7BE4" w:rsidRPr="00092203" w:rsidRDefault="004D3DD1" w:rsidP="00092203">
            <w:pPr>
              <w:suppressAutoHyphens/>
              <w:autoSpaceDN w:val="0"/>
              <w:rPr>
                <w:sz w:val="18"/>
                <w:szCs w:val="18"/>
              </w:rPr>
            </w:pPr>
            <w:r w:rsidRPr="004D3DD1">
              <w:rPr>
                <w:sz w:val="18"/>
                <w:szCs w:val="18"/>
              </w:rPr>
              <w:t>Danach arbeitet ihr bitte zum Teil I „Wenn Hunde Kindern die Angst vor dem Vorlesen nehmen“ auf der Seite 54-59. Lest den Text gewissenhaft durch und füllt die Aufgaben auf den Seiten 56-59 aus. Vergleicht eure Lösungen erst im Anschluss daran mit dem Lösungsheft.</w:t>
            </w:r>
            <w:r w:rsidR="00092203">
              <w:rPr>
                <w:sz w:val="18"/>
                <w:szCs w:val="18"/>
              </w:rPr>
              <w:t xml:space="preserve"> Auch hier : betrügt euch nicht selbst u. lest die Lösungen, sondern erst beantworten, dann überprüfen- nur so lernst du was !!  </w:t>
            </w:r>
            <w:r w:rsidR="00092203" w:rsidRPr="0009220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</w:tc>
      </w:tr>
      <w:tr w:rsidR="004E7BE4" w:rsidRPr="004E7BE4" w:rsidTr="00A67DDC">
        <w:trPr>
          <w:trHeight w:val="1403"/>
        </w:trPr>
        <w:tc>
          <w:tcPr>
            <w:tcW w:w="2028" w:type="dxa"/>
            <w:vAlign w:val="center"/>
          </w:tcPr>
          <w:p w:rsidR="004E7BE4" w:rsidRPr="004E7BE4" w:rsidRDefault="004E7BE4" w:rsidP="00DF6C1D">
            <w:pPr>
              <w:jc w:val="center"/>
              <w:rPr>
                <w:rFonts w:ascii="Andale Sans" w:hAnsi="Andale Sans"/>
                <w:b/>
                <w:sz w:val="24"/>
              </w:rPr>
            </w:pPr>
            <w:r>
              <w:rPr>
                <w:rFonts w:ascii="Andale Sans" w:hAnsi="Andale Sans"/>
                <w:b/>
                <w:sz w:val="24"/>
              </w:rPr>
              <w:t>Mathe</w:t>
            </w:r>
          </w:p>
        </w:tc>
        <w:tc>
          <w:tcPr>
            <w:tcW w:w="8048" w:type="dxa"/>
          </w:tcPr>
          <w:p w:rsidR="008F4C47" w:rsidRDefault="008F4C47" w:rsidP="008F4C47">
            <w:pPr>
              <w:pStyle w:val="TableContents"/>
            </w:pPr>
            <w:r>
              <w:t xml:space="preserve">G- und E-Kurs: </w:t>
            </w:r>
            <w:r>
              <w:t>Finale: Kategorie A und C bearbeiten</w:t>
            </w:r>
          </w:p>
          <w:p w:rsidR="008F4C47" w:rsidRDefault="008F4C47" w:rsidP="008F4C47">
            <w:pPr>
              <w:pStyle w:val="TableContents"/>
            </w:pPr>
          </w:p>
          <w:p w:rsidR="008F4C47" w:rsidRDefault="008F4C47" w:rsidP="008F4C47">
            <w:pPr>
              <w:pStyle w:val="TableContents"/>
              <w:rPr>
                <w:rFonts w:hint="eastAsia"/>
              </w:rPr>
            </w:pPr>
            <w:r>
              <w:t xml:space="preserve">E-Kurs: </w:t>
            </w:r>
            <w:r>
              <w:t>S. 120 blauen Kasten lesen</w:t>
            </w:r>
          </w:p>
          <w:p w:rsidR="008F4C47" w:rsidRDefault="008F4C47" w:rsidP="008F4C47">
            <w:pPr>
              <w:pStyle w:val="TableContents"/>
              <w:rPr>
                <w:rFonts w:hint="eastAsia"/>
              </w:rPr>
            </w:pPr>
            <w:r>
              <w:t xml:space="preserve">S. 121 </w:t>
            </w:r>
            <w:r>
              <w:rPr>
                <w:i/>
                <w:iCs/>
              </w:rPr>
              <w:t>Werte mit dem Taschenrechner berechnen</w:t>
            </w:r>
            <w:r>
              <w:t xml:space="preserve"> lesen</w:t>
            </w:r>
          </w:p>
          <w:p w:rsidR="008F4C47" w:rsidRDefault="008F4C47" w:rsidP="008F4C47">
            <w:pPr>
              <w:pStyle w:val="TableContents"/>
              <w:rPr>
                <w:rFonts w:hint="eastAsia"/>
              </w:rPr>
            </w:pPr>
            <w:r>
              <w:t>S. 121 Nr. 5-9  bearbeiten</w:t>
            </w:r>
          </w:p>
          <w:p w:rsidR="004E7BE4" w:rsidRPr="004E7BE4" w:rsidRDefault="008F4C47" w:rsidP="008F4C47">
            <w:pPr>
              <w:rPr>
                <w:rFonts w:ascii="Andale Sans" w:hAnsi="Andale Sans"/>
                <w:sz w:val="24"/>
              </w:rPr>
            </w:pPr>
            <w:r>
              <w:t>S. 122 Nr. 10 - 13</w:t>
            </w:r>
          </w:p>
        </w:tc>
      </w:tr>
      <w:tr w:rsidR="004E7BE4" w:rsidRPr="004E7BE4" w:rsidTr="00A67DDC">
        <w:trPr>
          <w:trHeight w:val="1470"/>
        </w:trPr>
        <w:tc>
          <w:tcPr>
            <w:tcW w:w="2028" w:type="dxa"/>
            <w:vAlign w:val="center"/>
          </w:tcPr>
          <w:p w:rsidR="004E7BE4" w:rsidRPr="004E7BE4" w:rsidRDefault="004E7BE4" w:rsidP="00DF6C1D">
            <w:pPr>
              <w:jc w:val="center"/>
              <w:rPr>
                <w:rFonts w:ascii="Andale Sans" w:hAnsi="Andale Sans"/>
                <w:b/>
                <w:sz w:val="24"/>
              </w:rPr>
            </w:pPr>
            <w:r>
              <w:rPr>
                <w:rFonts w:ascii="Andale Sans" w:hAnsi="Andale Sans"/>
                <w:b/>
                <w:sz w:val="24"/>
              </w:rPr>
              <w:t>Englisch</w:t>
            </w:r>
          </w:p>
        </w:tc>
        <w:tc>
          <w:tcPr>
            <w:tcW w:w="8048" w:type="dxa"/>
          </w:tcPr>
          <w:p w:rsidR="00442566" w:rsidRDefault="00442566" w:rsidP="004E7BE4">
            <w:pPr>
              <w:rPr>
                <w:rFonts w:ascii="Andale Sans" w:hAnsi="Andale Sans"/>
                <w:sz w:val="24"/>
              </w:rPr>
            </w:pPr>
            <w:r>
              <w:rPr>
                <w:rFonts w:ascii="Andale Sans" w:hAnsi="Andale Sans"/>
                <w:sz w:val="24"/>
              </w:rPr>
              <w:t>E-Kurse : Hr. Brinkmann + Herr Quest : ZP Übungsheft Prüfung 2 selbstständig erarbeiten</w:t>
            </w:r>
          </w:p>
          <w:p w:rsidR="00442566" w:rsidRPr="00962410" w:rsidRDefault="00442566" w:rsidP="00962410">
            <w:pPr>
              <w:pStyle w:val="StandardWeb"/>
            </w:pPr>
            <w:r>
              <w:rPr>
                <w:rFonts w:ascii="Andale Sans" w:hAnsi="Andale Sans"/>
                <w:sz w:val="24"/>
              </w:rPr>
              <w:t xml:space="preserve">G-Kurs : </w:t>
            </w:r>
            <w:r w:rsidR="00962410">
              <w:rPr>
                <w:rFonts w:ascii="Andale Sans" w:hAnsi="Andale Sans"/>
                <w:sz w:val="24"/>
              </w:rPr>
              <w:t xml:space="preserve">Hr. Krone + Frau </w:t>
            </w:r>
            <w:proofErr w:type="spellStart"/>
            <w:r w:rsidR="00962410">
              <w:rPr>
                <w:rFonts w:ascii="Andale Sans" w:hAnsi="Andale Sans"/>
                <w:sz w:val="24"/>
              </w:rPr>
              <w:t>Lempelius</w:t>
            </w:r>
            <w:proofErr w:type="spellEnd"/>
            <w:r w:rsidR="00962410">
              <w:rPr>
                <w:rFonts w:ascii="Andale Sans" w:hAnsi="Andale Sans"/>
                <w:sz w:val="24"/>
              </w:rPr>
              <w:t xml:space="preserve">: </w:t>
            </w:r>
            <w:r w:rsidR="00962410">
              <w:t xml:space="preserve"> Buch ZP Prüfung 1 und Grammatik -wiederholung im Buch nach persönlichem Bedarf sowie das  Lernen der Vokabeln aus der Unit "Future </w:t>
            </w:r>
            <w:proofErr w:type="spellStart"/>
            <w:r w:rsidR="00962410">
              <w:t>visions</w:t>
            </w:r>
            <w:proofErr w:type="spellEnd"/>
            <w:r w:rsidR="00962410">
              <w:t>"</w:t>
            </w:r>
          </w:p>
        </w:tc>
      </w:tr>
      <w:tr w:rsidR="004E7BE4" w:rsidRPr="004E7BE4" w:rsidTr="00A67DDC">
        <w:trPr>
          <w:trHeight w:val="1403"/>
        </w:trPr>
        <w:tc>
          <w:tcPr>
            <w:tcW w:w="2028" w:type="dxa"/>
            <w:vAlign w:val="center"/>
          </w:tcPr>
          <w:p w:rsidR="004E7BE4" w:rsidRPr="004E7BE4" w:rsidRDefault="004E7BE4" w:rsidP="00DF6C1D">
            <w:pPr>
              <w:jc w:val="center"/>
              <w:rPr>
                <w:rFonts w:ascii="Andale Sans" w:hAnsi="Andale Sans"/>
                <w:b/>
                <w:sz w:val="24"/>
              </w:rPr>
            </w:pPr>
            <w:r>
              <w:rPr>
                <w:rFonts w:ascii="Andale Sans" w:hAnsi="Andale Sans"/>
                <w:b/>
                <w:sz w:val="24"/>
              </w:rPr>
              <w:t>Spanisch</w:t>
            </w:r>
          </w:p>
        </w:tc>
        <w:tc>
          <w:tcPr>
            <w:tcW w:w="8048" w:type="dxa"/>
          </w:tcPr>
          <w:p w:rsidR="00CE0B8D" w:rsidRDefault="00CE0B8D" w:rsidP="00CE0B8D">
            <w:pPr>
              <w:pStyle w:val="NurText"/>
            </w:pPr>
            <w:r>
              <w:t>1. Buch, S. 54, Text lesen (mindestens 3x) und verstehen (Vokabeln S.</w:t>
            </w:r>
          </w:p>
          <w:p w:rsidR="00CE0B8D" w:rsidRDefault="00CE0B8D" w:rsidP="00CE0B8D">
            <w:pPr>
              <w:pStyle w:val="NurText"/>
            </w:pPr>
            <w:r>
              <w:t>151-153 aufschreiben u. lernen)</w:t>
            </w:r>
          </w:p>
          <w:p w:rsidR="00CE0B8D" w:rsidRDefault="00CE0B8D" w:rsidP="00CE0B8D">
            <w:pPr>
              <w:pStyle w:val="NurText"/>
            </w:pPr>
            <w:r>
              <w:t>2. Aufgaben zum Text: Buch S. 55, Nr. 1-4 (alles schriftlich in die Mappe), Arbeitsheft S. 37, Nr. 1</w:t>
            </w:r>
          </w:p>
          <w:p w:rsidR="004E7BE4" w:rsidRPr="00CE0B8D" w:rsidRDefault="00CE0B8D" w:rsidP="00CE0B8D">
            <w:pPr>
              <w:pStyle w:val="NurText"/>
            </w:pPr>
            <w:r>
              <w:t xml:space="preserve">3. </w:t>
            </w:r>
            <w:proofErr w:type="spellStart"/>
            <w:r>
              <w:t>Pretérito</w:t>
            </w:r>
            <w:proofErr w:type="spellEnd"/>
            <w:r>
              <w:t xml:space="preserve"> </w:t>
            </w:r>
            <w:proofErr w:type="spellStart"/>
            <w:r>
              <w:t>indefinido</w:t>
            </w:r>
            <w:proofErr w:type="spellEnd"/>
            <w:r>
              <w:t>: Arbeitsheft S. 37, Tabelle vervollständigen mit Hilfe der S. 59, Nr. 1 (Buch), neue Formen lernen</w:t>
            </w:r>
          </w:p>
        </w:tc>
      </w:tr>
      <w:tr w:rsidR="004E7BE4" w:rsidRPr="004E7BE4" w:rsidTr="00A67DDC">
        <w:trPr>
          <w:trHeight w:val="1403"/>
        </w:trPr>
        <w:tc>
          <w:tcPr>
            <w:tcW w:w="2028" w:type="dxa"/>
            <w:vAlign w:val="center"/>
          </w:tcPr>
          <w:p w:rsidR="004E7BE4" w:rsidRPr="004E7BE4" w:rsidRDefault="004E7BE4" w:rsidP="00DF6C1D">
            <w:pPr>
              <w:jc w:val="center"/>
              <w:rPr>
                <w:rFonts w:ascii="Andale Sans" w:hAnsi="Andale Sans"/>
                <w:b/>
                <w:sz w:val="24"/>
              </w:rPr>
            </w:pPr>
            <w:r>
              <w:rPr>
                <w:rFonts w:ascii="Andale Sans" w:hAnsi="Andale Sans"/>
                <w:b/>
                <w:sz w:val="24"/>
              </w:rPr>
              <w:t>Französi</w:t>
            </w:r>
            <w:r w:rsidR="007F324A">
              <w:rPr>
                <w:rFonts w:ascii="Andale Sans" w:hAnsi="Andale Sans"/>
                <w:b/>
                <w:sz w:val="24"/>
              </w:rPr>
              <w:t>s</w:t>
            </w:r>
            <w:r>
              <w:rPr>
                <w:rFonts w:ascii="Andale Sans" w:hAnsi="Andale Sans"/>
                <w:b/>
                <w:sz w:val="24"/>
              </w:rPr>
              <w:t>ch</w:t>
            </w:r>
          </w:p>
        </w:tc>
        <w:tc>
          <w:tcPr>
            <w:tcW w:w="8048" w:type="dxa"/>
          </w:tcPr>
          <w:p w:rsidR="00203371" w:rsidRDefault="00203371" w:rsidP="00203371">
            <w:pPr>
              <w:spacing w:before="100" w:beforeAutospacing="1" w:after="100" w:afterAutospacing="1"/>
            </w:pPr>
            <w:r>
              <w:t>Bitte erstellt (auf Deutsch!) ein Kurzreferat über Louis XIV (ca. 2-3 DIN A 4 Seiten)</w:t>
            </w:r>
            <w:r w:rsidR="00CE0B8D">
              <w:t xml:space="preserve">. </w:t>
            </w:r>
            <w:r>
              <w:t>Bitte keine langweilige Kopie aus Wikipedia!!</w:t>
            </w:r>
          </w:p>
          <w:p w:rsidR="004E7BE4" w:rsidRPr="00CE0B8D" w:rsidRDefault="00203371" w:rsidP="00CE0B8D">
            <w:pPr>
              <w:spacing w:before="100" w:beforeAutospacing="1" w:after="100" w:afterAutospacing="1"/>
            </w:pPr>
            <w:r>
              <w:t xml:space="preserve">Wer war Louis XIV? In welcher Zeit lebte er? Was wisst ihr über diese Zeit? Wo lebte er? Wofür ist er bekannt? </w:t>
            </w:r>
            <w:r w:rsidR="00CE0B8D">
              <w:t xml:space="preserve"> </w:t>
            </w:r>
            <w:r>
              <w:t xml:space="preserve">Bonne </w:t>
            </w:r>
            <w:proofErr w:type="spellStart"/>
            <w:r>
              <w:t>chance</w:t>
            </w:r>
            <w:proofErr w:type="spellEnd"/>
            <w:r>
              <w:t xml:space="preserve"> </w:t>
            </w:r>
            <w:r>
              <w:sym w:font="Wingdings" w:char="F04A"/>
            </w:r>
          </w:p>
        </w:tc>
      </w:tr>
      <w:tr w:rsidR="004E7BE4" w:rsidRPr="004E7BE4" w:rsidTr="00092203">
        <w:trPr>
          <w:trHeight w:val="633"/>
        </w:trPr>
        <w:tc>
          <w:tcPr>
            <w:tcW w:w="2028" w:type="dxa"/>
            <w:vAlign w:val="center"/>
          </w:tcPr>
          <w:p w:rsidR="004E7BE4" w:rsidRPr="004E7BE4" w:rsidRDefault="004E7BE4" w:rsidP="00DF6C1D">
            <w:pPr>
              <w:jc w:val="center"/>
              <w:rPr>
                <w:rFonts w:ascii="Andale Sans" w:hAnsi="Andale Sans"/>
                <w:b/>
                <w:sz w:val="24"/>
              </w:rPr>
            </w:pPr>
            <w:r>
              <w:rPr>
                <w:rFonts w:ascii="Andale Sans" w:hAnsi="Andale Sans"/>
                <w:b/>
                <w:sz w:val="24"/>
              </w:rPr>
              <w:t>Latein</w:t>
            </w:r>
          </w:p>
        </w:tc>
        <w:tc>
          <w:tcPr>
            <w:tcW w:w="8048" w:type="dxa"/>
          </w:tcPr>
          <w:p w:rsidR="00CE0B8D" w:rsidRDefault="00CE0B8D" w:rsidP="00CE0B8D">
            <w:pPr>
              <w:pStyle w:val="Listenabsatz"/>
              <w:numPr>
                <w:ilvl w:val="0"/>
                <w:numId w:val="1"/>
              </w:numPr>
            </w:pPr>
            <w:r>
              <w:t xml:space="preserve">Woche: Bearbeitung der Interpretationsaufgaben 1-6 zum </w:t>
            </w:r>
            <w:proofErr w:type="spellStart"/>
            <w:r>
              <w:t>Lektionstext</w:t>
            </w:r>
            <w:proofErr w:type="spellEnd"/>
            <w:r>
              <w:t xml:space="preserve"> 19 </w:t>
            </w:r>
          </w:p>
          <w:p w:rsidR="00CE0B8D" w:rsidRPr="00CE0B8D" w:rsidRDefault="00CE0B8D" w:rsidP="00CE0B8D">
            <w:pPr>
              <w:pStyle w:val="Listenabsatz"/>
            </w:pPr>
            <w:r>
              <w:t xml:space="preserve">   (S.93 im orangenen Buch)</w:t>
            </w:r>
          </w:p>
        </w:tc>
      </w:tr>
      <w:tr w:rsidR="004E7BE4" w:rsidRPr="004E7BE4" w:rsidTr="00A67DDC">
        <w:trPr>
          <w:trHeight w:val="1403"/>
        </w:trPr>
        <w:tc>
          <w:tcPr>
            <w:tcW w:w="2028" w:type="dxa"/>
            <w:vAlign w:val="center"/>
          </w:tcPr>
          <w:p w:rsidR="004E7BE4" w:rsidRPr="004E7BE4" w:rsidRDefault="004E7BE4" w:rsidP="00DF6C1D">
            <w:pPr>
              <w:jc w:val="center"/>
              <w:rPr>
                <w:rFonts w:ascii="Andale Sans" w:hAnsi="Andale Sans"/>
                <w:b/>
                <w:sz w:val="24"/>
              </w:rPr>
            </w:pPr>
            <w:r>
              <w:rPr>
                <w:rFonts w:ascii="Andale Sans" w:hAnsi="Andale Sans"/>
                <w:b/>
                <w:sz w:val="24"/>
              </w:rPr>
              <w:t>GL</w:t>
            </w:r>
          </w:p>
        </w:tc>
        <w:tc>
          <w:tcPr>
            <w:tcW w:w="8048" w:type="dxa"/>
          </w:tcPr>
          <w:p w:rsidR="004E7BE4" w:rsidRPr="00860BEA" w:rsidRDefault="00860BEA" w:rsidP="00860BEA">
            <w:pPr>
              <w:pStyle w:val="StandardWeb"/>
              <w:spacing w:after="0" w:afterAutospacing="0"/>
            </w:pPr>
            <w:r>
              <w:t xml:space="preserve">Lies auf S. 299 in deinem Buch die Texte "Die Palästinenser" und "Kriege nach der Gründung Israels". </w:t>
            </w:r>
            <w:r>
              <w:br/>
              <w:t>Erkläre dann, inwiefern der Konflikt zwischen Israel und Palästina mit dem Ost-West Konflikt zwischen den USA und Russland verknüpft ist. (Text, mindestens eine halbe Seite)</w:t>
            </w:r>
          </w:p>
        </w:tc>
      </w:tr>
      <w:tr w:rsidR="004E7BE4" w:rsidRPr="004E7BE4" w:rsidTr="00A67DDC">
        <w:trPr>
          <w:trHeight w:val="1470"/>
        </w:trPr>
        <w:tc>
          <w:tcPr>
            <w:tcW w:w="2028" w:type="dxa"/>
            <w:vAlign w:val="center"/>
          </w:tcPr>
          <w:p w:rsidR="004E7BE4" w:rsidRPr="004E7BE4" w:rsidRDefault="004E7BE4" w:rsidP="00DF6C1D">
            <w:pPr>
              <w:jc w:val="center"/>
              <w:rPr>
                <w:rFonts w:ascii="Andale Sans" w:hAnsi="Andale Sans"/>
                <w:b/>
                <w:sz w:val="24"/>
              </w:rPr>
            </w:pPr>
            <w:r>
              <w:rPr>
                <w:rFonts w:ascii="Andale Sans" w:hAnsi="Andale Sans"/>
                <w:b/>
                <w:sz w:val="24"/>
              </w:rPr>
              <w:lastRenderedPageBreak/>
              <w:t>NW</w:t>
            </w:r>
          </w:p>
        </w:tc>
        <w:tc>
          <w:tcPr>
            <w:tcW w:w="8048" w:type="dxa"/>
          </w:tcPr>
          <w:p w:rsidR="004E7BE4" w:rsidRPr="004E7BE4" w:rsidRDefault="004E7BE4" w:rsidP="004E7BE4">
            <w:pPr>
              <w:rPr>
                <w:rFonts w:ascii="Andale Sans" w:hAnsi="Andale Sans"/>
                <w:sz w:val="24"/>
              </w:rPr>
            </w:pPr>
          </w:p>
        </w:tc>
      </w:tr>
    </w:tbl>
    <w:p w:rsidR="004E7BE4" w:rsidRDefault="004E7BE4">
      <w:pPr>
        <w:rPr>
          <w:rFonts w:ascii="Andale Sans" w:hAnsi="Andale Sans"/>
          <w:sz w:val="24"/>
        </w:rPr>
      </w:pPr>
    </w:p>
    <w:p w:rsidR="0054214C" w:rsidRPr="004E7BE4" w:rsidRDefault="0054214C" w:rsidP="0054214C">
      <w:pPr>
        <w:spacing w:after="0" w:line="240" w:lineRule="auto"/>
        <w:rPr>
          <w:rFonts w:ascii="Andale Sans" w:hAnsi="Andale Sans"/>
          <w:sz w:val="24"/>
        </w:rPr>
      </w:pPr>
      <w:r w:rsidRPr="004E7BE4">
        <w:rPr>
          <w:rFonts w:ascii="Andale Sans" w:hAnsi="Andale Sans"/>
          <w:noProof/>
          <w:sz w:val="24"/>
          <w:lang w:eastAsia="de-DE"/>
        </w:rPr>
        <w:drawing>
          <wp:anchor distT="0" distB="0" distL="114300" distR="114300" simplePos="0" relativeHeight="251660288" behindDoc="1" locked="0" layoutInCell="1" allowOverlap="1" wp14:anchorId="1EF1310D" wp14:editId="25F3924C">
            <wp:simplePos x="0" y="0"/>
            <wp:positionH relativeFrom="column">
              <wp:posOffset>5001260</wp:posOffset>
            </wp:positionH>
            <wp:positionV relativeFrom="paragraph">
              <wp:posOffset>-302260</wp:posOffset>
            </wp:positionV>
            <wp:extent cx="1257300" cy="574040"/>
            <wp:effectExtent l="0" t="0" r="0" b="0"/>
            <wp:wrapTight wrapText="bothSides">
              <wp:wrapPolygon edited="0">
                <wp:start x="0" y="0"/>
                <wp:lineTo x="0" y="20788"/>
                <wp:lineTo x="21273" y="20788"/>
                <wp:lineTo x="21273" y="0"/>
                <wp:lineTo x="0" y="0"/>
              </wp:wrapPolygon>
            </wp:wrapTight>
            <wp:docPr id="2" name="Grafik 2" descr="C:\Users\rkr1\Desktop\GSH Symbol - 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r1\Desktop\GSH Symbol - ne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margin" w:tblpY="223"/>
        <w:tblW w:w="10076" w:type="dxa"/>
        <w:tblLook w:val="04A0" w:firstRow="1" w:lastRow="0" w:firstColumn="1" w:lastColumn="0" w:noHBand="0" w:noVBand="1"/>
      </w:tblPr>
      <w:tblGrid>
        <w:gridCol w:w="2028"/>
        <w:gridCol w:w="8048"/>
      </w:tblGrid>
      <w:tr w:rsidR="0054214C" w:rsidRPr="004E7BE4" w:rsidTr="009A1677">
        <w:trPr>
          <w:trHeight w:val="994"/>
        </w:trPr>
        <w:tc>
          <w:tcPr>
            <w:tcW w:w="2028" w:type="dxa"/>
          </w:tcPr>
          <w:p w:rsidR="0054214C" w:rsidRPr="004E7BE4" w:rsidRDefault="0054214C" w:rsidP="009A1677">
            <w:pPr>
              <w:rPr>
                <w:rFonts w:ascii="Andale Sans" w:hAnsi="Andale Sans"/>
                <w:b/>
                <w:sz w:val="24"/>
              </w:rPr>
            </w:pPr>
            <w:r w:rsidRPr="004E7BE4">
              <w:rPr>
                <w:rFonts w:ascii="Andale Sans" w:hAnsi="Andale Sans"/>
                <w:b/>
                <w:sz w:val="24"/>
              </w:rPr>
              <w:t xml:space="preserve">Wochenplan </w:t>
            </w:r>
            <w:r w:rsidRPr="004E7BE4">
              <w:rPr>
                <w:rFonts w:ascii="Andale Sans" w:hAnsi="Andale Sans"/>
                <w:b/>
                <w:sz w:val="24"/>
              </w:rPr>
              <w:br/>
              <w:t>für die</w:t>
            </w:r>
            <w:r>
              <w:rPr>
                <w:rFonts w:ascii="Andale Sans" w:hAnsi="Andale Sans"/>
                <w:b/>
                <w:sz w:val="24"/>
              </w:rPr>
              <w:br/>
            </w:r>
            <w:r w:rsidRPr="004E7BE4">
              <w:rPr>
                <w:rFonts w:ascii="Andale Sans" w:hAnsi="Andale Sans"/>
                <w:b/>
                <w:sz w:val="24"/>
              </w:rPr>
              <w:t>Klasse:</w:t>
            </w:r>
          </w:p>
        </w:tc>
        <w:tc>
          <w:tcPr>
            <w:tcW w:w="8048" w:type="dxa"/>
          </w:tcPr>
          <w:p w:rsidR="0054214C" w:rsidRPr="004E7BE4" w:rsidRDefault="0054214C" w:rsidP="009A1677">
            <w:pPr>
              <w:rPr>
                <w:rFonts w:ascii="Andale Sans" w:hAnsi="Andale Sans"/>
                <w:b/>
                <w:sz w:val="24"/>
              </w:rPr>
            </w:pPr>
            <w:r w:rsidRPr="004E7BE4">
              <w:rPr>
                <w:rFonts w:ascii="Andale Sans" w:hAnsi="Andale Sans"/>
                <w:b/>
                <w:sz w:val="24"/>
              </w:rPr>
              <w:t>Für die Zeit vo</w:t>
            </w:r>
            <w:r w:rsidR="00442566">
              <w:rPr>
                <w:rFonts w:ascii="Andale Sans" w:hAnsi="Andale Sans"/>
                <w:b/>
                <w:sz w:val="24"/>
              </w:rPr>
              <w:t>m</w:t>
            </w:r>
            <w:r w:rsidRPr="004E7BE4">
              <w:rPr>
                <w:rFonts w:ascii="Andale Sans" w:hAnsi="Andale Sans"/>
                <w:b/>
                <w:sz w:val="24"/>
              </w:rPr>
              <w:t xml:space="preserve"> </w:t>
            </w:r>
            <w:r w:rsidR="00442566">
              <w:rPr>
                <w:rFonts w:ascii="Andale Sans" w:hAnsi="Andale Sans"/>
                <w:b/>
                <w:sz w:val="24"/>
              </w:rPr>
              <w:t xml:space="preserve">     23</w:t>
            </w:r>
            <w:r>
              <w:rPr>
                <w:rFonts w:ascii="Andale Sans" w:hAnsi="Andale Sans"/>
                <w:b/>
                <w:sz w:val="24"/>
              </w:rPr>
              <w:t>.03.</w:t>
            </w:r>
            <w:r w:rsidRPr="004E7BE4">
              <w:rPr>
                <w:rFonts w:ascii="Andale Sans" w:hAnsi="Andale Sans"/>
                <w:b/>
                <w:sz w:val="24"/>
              </w:rPr>
              <w:t xml:space="preserve">           </w:t>
            </w:r>
            <w:r>
              <w:rPr>
                <w:rFonts w:ascii="Andale Sans" w:hAnsi="Andale Sans"/>
                <w:b/>
                <w:sz w:val="24"/>
              </w:rPr>
              <w:t xml:space="preserve"> </w:t>
            </w:r>
            <w:r w:rsidRPr="004E7BE4">
              <w:rPr>
                <w:rFonts w:ascii="Andale Sans" w:hAnsi="Andale Sans"/>
                <w:b/>
                <w:sz w:val="24"/>
              </w:rPr>
              <w:t xml:space="preserve"> bis    </w:t>
            </w:r>
            <w:r>
              <w:rPr>
                <w:rFonts w:ascii="Andale Sans" w:hAnsi="Andale Sans"/>
                <w:b/>
                <w:sz w:val="24"/>
              </w:rPr>
              <w:t xml:space="preserve"> 2</w:t>
            </w:r>
            <w:r w:rsidR="00442566">
              <w:rPr>
                <w:rFonts w:ascii="Andale Sans" w:hAnsi="Andale Sans"/>
                <w:b/>
                <w:sz w:val="24"/>
              </w:rPr>
              <w:t>7</w:t>
            </w:r>
            <w:r>
              <w:rPr>
                <w:rFonts w:ascii="Andale Sans" w:hAnsi="Andale Sans"/>
                <w:b/>
                <w:sz w:val="24"/>
              </w:rPr>
              <w:t xml:space="preserve">.03.2020  </w:t>
            </w:r>
          </w:p>
        </w:tc>
      </w:tr>
      <w:tr w:rsidR="0054214C" w:rsidRPr="004E7BE4" w:rsidTr="009A1677">
        <w:trPr>
          <w:trHeight w:val="1470"/>
        </w:trPr>
        <w:tc>
          <w:tcPr>
            <w:tcW w:w="2028" w:type="dxa"/>
            <w:vAlign w:val="center"/>
          </w:tcPr>
          <w:p w:rsidR="0054214C" w:rsidRPr="004E7BE4" w:rsidRDefault="0054214C" w:rsidP="009A1677">
            <w:pPr>
              <w:jc w:val="center"/>
              <w:rPr>
                <w:rFonts w:ascii="Andale Sans" w:hAnsi="Andale Sans"/>
                <w:b/>
                <w:sz w:val="24"/>
              </w:rPr>
            </w:pPr>
            <w:r w:rsidRPr="004E7BE4">
              <w:rPr>
                <w:rFonts w:ascii="Andale Sans" w:hAnsi="Andale Sans"/>
                <w:b/>
                <w:sz w:val="24"/>
              </w:rPr>
              <w:t>Deutsch</w:t>
            </w:r>
          </w:p>
        </w:tc>
        <w:tc>
          <w:tcPr>
            <w:tcW w:w="8048" w:type="dxa"/>
          </w:tcPr>
          <w:p w:rsidR="005F76B8" w:rsidRDefault="005F76B8" w:rsidP="005F76B8">
            <w:pPr>
              <w:suppressAutoHyphens/>
              <w:autoSpaceDN w:val="0"/>
            </w:pPr>
            <w:r w:rsidRPr="005F76B8">
              <w:rPr>
                <w:rFonts w:ascii="Andale Sans" w:hAnsi="Andale Sans"/>
                <w:b/>
                <w:bCs/>
                <w:sz w:val="24"/>
                <w:u w:val="single"/>
              </w:rPr>
              <w:t>E-Kurs</w:t>
            </w:r>
            <w:r>
              <w:rPr>
                <w:rFonts w:ascii="Andale Sans" w:hAnsi="Andale Sans"/>
                <w:sz w:val="24"/>
              </w:rPr>
              <w:t xml:space="preserve"> : Lese u. bearbeite den</w:t>
            </w:r>
            <w:r>
              <w:t xml:space="preserve"> Text „Wenn Hunde Kindern die Angst vor dem Vorlesen nehmen“ auf den Seiten 62-65 wie in der letzten Woche u. überprüfe deine Lösungen.</w:t>
            </w:r>
          </w:p>
          <w:p w:rsidR="005F76B8" w:rsidRPr="005F76B8" w:rsidRDefault="005F76B8" w:rsidP="005F76B8">
            <w:pPr>
              <w:suppressAutoHyphens/>
              <w:autoSpaceDN w:val="0"/>
            </w:pPr>
            <w:r>
              <w:t>Daran anschließend schaut ihr euch den Aufgabentyp 4a ab Seite 96 genau an und informiert euch zunächst auf den Seiten 96 und 97.</w:t>
            </w:r>
          </w:p>
          <w:p w:rsidR="005F76B8" w:rsidRDefault="005F76B8" w:rsidP="005F76B8">
            <w:pPr>
              <w:suppressAutoHyphens/>
              <w:autoSpaceDN w:val="0"/>
            </w:pPr>
            <w:r w:rsidRPr="005F76B8">
              <w:rPr>
                <w:b/>
                <w:bCs/>
                <w:u w:val="single"/>
              </w:rPr>
              <w:t>G-Kurs</w:t>
            </w:r>
            <w:r>
              <w:t xml:space="preserve"> : Lese u. bearbeite den Text „Bis(s) zum Weltruhm“ auf den Seiten 60-64, wie in der letzten Woche u. überprüfe deine Lösungen!</w:t>
            </w:r>
          </w:p>
          <w:p w:rsidR="005F76B8" w:rsidRPr="005F76B8" w:rsidRDefault="005F76B8" w:rsidP="005F76B8">
            <w:pPr>
              <w:suppressAutoHyphens/>
              <w:autoSpaceDN w:val="0"/>
            </w:pPr>
            <w:r>
              <w:t>Daran anschließend schaut ihr euch den Aufgabentyp 4a ab Seite 90 genau an und informiert euch zunächst auf den Seiten 90 und 91.</w:t>
            </w:r>
          </w:p>
        </w:tc>
      </w:tr>
      <w:tr w:rsidR="0054214C" w:rsidRPr="004E7BE4" w:rsidTr="009A1677">
        <w:trPr>
          <w:trHeight w:val="1403"/>
        </w:trPr>
        <w:tc>
          <w:tcPr>
            <w:tcW w:w="2028" w:type="dxa"/>
            <w:vAlign w:val="center"/>
          </w:tcPr>
          <w:p w:rsidR="0054214C" w:rsidRPr="004E7BE4" w:rsidRDefault="0054214C" w:rsidP="009A1677">
            <w:pPr>
              <w:jc w:val="center"/>
              <w:rPr>
                <w:rFonts w:ascii="Andale Sans" w:hAnsi="Andale Sans"/>
                <w:b/>
                <w:sz w:val="24"/>
              </w:rPr>
            </w:pPr>
            <w:r>
              <w:rPr>
                <w:rFonts w:ascii="Andale Sans" w:hAnsi="Andale Sans"/>
                <w:b/>
                <w:sz w:val="24"/>
              </w:rPr>
              <w:t>Mathe</w:t>
            </w:r>
          </w:p>
        </w:tc>
        <w:tc>
          <w:tcPr>
            <w:tcW w:w="8048" w:type="dxa"/>
          </w:tcPr>
          <w:p w:rsidR="008F4C47" w:rsidRDefault="008F4C47" w:rsidP="008F4C47">
            <w:pPr>
              <w:pStyle w:val="TableContents"/>
            </w:pPr>
            <w:r>
              <w:t>G- und E-Kurs: Finale: Kategorie A und C bearbeiten</w:t>
            </w:r>
          </w:p>
          <w:p w:rsidR="0054214C" w:rsidRDefault="0054214C" w:rsidP="009A1677">
            <w:pPr>
              <w:rPr>
                <w:rFonts w:ascii="Andale Sans" w:hAnsi="Andale Sans"/>
                <w:sz w:val="24"/>
              </w:rPr>
            </w:pPr>
          </w:p>
          <w:p w:rsidR="008F4C47" w:rsidRDefault="008F4C47" w:rsidP="008F4C47">
            <w:pPr>
              <w:pStyle w:val="TableContents"/>
              <w:rPr>
                <w:rFonts w:hint="eastAsia"/>
              </w:rPr>
            </w:pPr>
            <w:r>
              <w:t xml:space="preserve">E-Kurs: </w:t>
            </w:r>
            <w:r>
              <w:t>S. 127 blauen Kasten lesen</w:t>
            </w:r>
          </w:p>
          <w:p w:rsidR="008F4C47" w:rsidRDefault="008F4C47" w:rsidP="008F4C47">
            <w:pPr>
              <w:pStyle w:val="TableContents"/>
              <w:rPr>
                <w:rFonts w:hint="eastAsia"/>
              </w:rPr>
            </w:pPr>
            <w:r>
              <w:t>S. 127 Nr. 1-3</w:t>
            </w:r>
          </w:p>
          <w:p w:rsidR="008F4C47" w:rsidRDefault="008F4C47" w:rsidP="008F4C47">
            <w:pPr>
              <w:pStyle w:val="TableContents"/>
              <w:rPr>
                <w:rFonts w:hint="eastAsia"/>
              </w:rPr>
            </w:pPr>
            <w:r>
              <w:t>S. 128 Nr. 6-9</w:t>
            </w:r>
          </w:p>
          <w:p w:rsidR="008F4C47" w:rsidRDefault="008F4C47" w:rsidP="008F4C47">
            <w:pPr>
              <w:pStyle w:val="TableContents"/>
              <w:rPr>
                <w:rFonts w:hint="eastAsia"/>
              </w:rPr>
            </w:pPr>
            <w:r>
              <w:t>S. 129 Nr. 10 (komplexe Aufgabe)</w:t>
            </w:r>
          </w:p>
          <w:p w:rsidR="008F4C47" w:rsidRDefault="008F4C47" w:rsidP="008F4C47">
            <w:pPr>
              <w:pStyle w:val="TableContents"/>
              <w:rPr>
                <w:rFonts w:hint="eastAsia"/>
              </w:rPr>
            </w:pPr>
            <w:r>
              <w:t>S. 131 alles</w:t>
            </w:r>
          </w:p>
          <w:p w:rsidR="008F4C47" w:rsidRPr="004E7BE4" w:rsidRDefault="008F4C47" w:rsidP="008F4C47">
            <w:pPr>
              <w:rPr>
                <w:rFonts w:ascii="Andale Sans" w:hAnsi="Andale Sans"/>
                <w:sz w:val="24"/>
              </w:rPr>
            </w:pPr>
            <w:r>
              <w:t>S. 136 alles</w:t>
            </w:r>
          </w:p>
        </w:tc>
      </w:tr>
      <w:tr w:rsidR="0054214C" w:rsidRPr="004E7BE4" w:rsidTr="009A1677">
        <w:trPr>
          <w:trHeight w:val="1470"/>
        </w:trPr>
        <w:tc>
          <w:tcPr>
            <w:tcW w:w="2028" w:type="dxa"/>
            <w:vAlign w:val="center"/>
          </w:tcPr>
          <w:p w:rsidR="0054214C" w:rsidRPr="004E7BE4" w:rsidRDefault="0054214C" w:rsidP="009A1677">
            <w:pPr>
              <w:jc w:val="center"/>
              <w:rPr>
                <w:rFonts w:ascii="Andale Sans" w:hAnsi="Andale Sans"/>
                <w:b/>
                <w:sz w:val="24"/>
              </w:rPr>
            </w:pPr>
            <w:r>
              <w:rPr>
                <w:rFonts w:ascii="Andale Sans" w:hAnsi="Andale Sans"/>
                <w:b/>
                <w:sz w:val="24"/>
              </w:rPr>
              <w:t>Englisch</w:t>
            </w:r>
          </w:p>
        </w:tc>
        <w:tc>
          <w:tcPr>
            <w:tcW w:w="8048" w:type="dxa"/>
          </w:tcPr>
          <w:p w:rsidR="0054214C" w:rsidRDefault="00442566" w:rsidP="009A1677">
            <w:pPr>
              <w:rPr>
                <w:rFonts w:ascii="Andale Sans" w:hAnsi="Andale Sans"/>
                <w:sz w:val="24"/>
              </w:rPr>
            </w:pPr>
            <w:r>
              <w:rPr>
                <w:rFonts w:ascii="Andale Sans" w:hAnsi="Andale Sans"/>
                <w:sz w:val="24"/>
              </w:rPr>
              <w:t>E-Kurse : Hr. Brinkmann + Herr Quest : ZP Übungsheft Prüfung 3 selbstständig e</w:t>
            </w:r>
            <w:r w:rsidR="00203371">
              <w:rPr>
                <w:rFonts w:ascii="Andale Sans" w:hAnsi="Andale Sans"/>
                <w:sz w:val="24"/>
              </w:rPr>
              <w:t>r</w:t>
            </w:r>
            <w:r>
              <w:rPr>
                <w:rFonts w:ascii="Andale Sans" w:hAnsi="Andale Sans"/>
                <w:sz w:val="24"/>
              </w:rPr>
              <w:t>arbeiten</w:t>
            </w:r>
          </w:p>
          <w:p w:rsidR="00203371" w:rsidRPr="00203371" w:rsidRDefault="00203371" w:rsidP="00203371">
            <w:pPr>
              <w:pStyle w:val="StandardWeb"/>
            </w:pPr>
            <w:r>
              <w:rPr>
                <w:rFonts w:ascii="Andale Sans" w:hAnsi="Andale Sans"/>
                <w:sz w:val="24"/>
              </w:rPr>
              <w:t xml:space="preserve">G-Kurse von Hr. Krone + Frau </w:t>
            </w:r>
            <w:proofErr w:type="spellStart"/>
            <w:r>
              <w:rPr>
                <w:rFonts w:ascii="Andale Sans" w:hAnsi="Andale Sans"/>
                <w:sz w:val="24"/>
              </w:rPr>
              <w:t>Lempelius</w:t>
            </w:r>
            <w:proofErr w:type="spellEnd"/>
            <w:r>
              <w:rPr>
                <w:rFonts w:ascii="Andale Sans" w:hAnsi="Andale Sans"/>
                <w:sz w:val="24"/>
              </w:rPr>
              <w:t xml:space="preserve"> : </w:t>
            </w:r>
            <w:r>
              <w:t>Buch ZP  Prüfung2,  Grammatik -wiederholung im Buch nach persönlichem Bedarf</w:t>
            </w:r>
          </w:p>
        </w:tc>
      </w:tr>
      <w:tr w:rsidR="0054214C" w:rsidRPr="004E7BE4" w:rsidTr="009A1677">
        <w:trPr>
          <w:trHeight w:val="1403"/>
        </w:trPr>
        <w:tc>
          <w:tcPr>
            <w:tcW w:w="2028" w:type="dxa"/>
            <w:vAlign w:val="center"/>
          </w:tcPr>
          <w:p w:rsidR="0054214C" w:rsidRPr="004E7BE4" w:rsidRDefault="0054214C" w:rsidP="009A1677">
            <w:pPr>
              <w:jc w:val="center"/>
              <w:rPr>
                <w:rFonts w:ascii="Andale Sans" w:hAnsi="Andale Sans"/>
                <w:b/>
                <w:sz w:val="24"/>
              </w:rPr>
            </w:pPr>
            <w:r>
              <w:rPr>
                <w:rFonts w:ascii="Andale Sans" w:hAnsi="Andale Sans"/>
                <w:b/>
                <w:sz w:val="24"/>
              </w:rPr>
              <w:t>Spanisch</w:t>
            </w:r>
          </w:p>
        </w:tc>
        <w:tc>
          <w:tcPr>
            <w:tcW w:w="8048" w:type="dxa"/>
          </w:tcPr>
          <w:p w:rsidR="0054214C" w:rsidRPr="004E7BE4" w:rsidRDefault="0054214C" w:rsidP="009A1677">
            <w:pPr>
              <w:rPr>
                <w:rFonts w:ascii="Andale Sans" w:hAnsi="Andale Sans"/>
                <w:sz w:val="24"/>
              </w:rPr>
            </w:pPr>
          </w:p>
        </w:tc>
      </w:tr>
      <w:tr w:rsidR="0054214C" w:rsidRPr="004E7BE4" w:rsidTr="009A1677">
        <w:trPr>
          <w:trHeight w:val="1403"/>
        </w:trPr>
        <w:tc>
          <w:tcPr>
            <w:tcW w:w="2028" w:type="dxa"/>
            <w:vAlign w:val="center"/>
          </w:tcPr>
          <w:p w:rsidR="0054214C" w:rsidRPr="004E7BE4" w:rsidRDefault="0054214C" w:rsidP="009A1677">
            <w:pPr>
              <w:jc w:val="center"/>
              <w:rPr>
                <w:rFonts w:ascii="Andale Sans" w:hAnsi="Andale Sans"/>
                <w:b/>
                <w:sz w:val="24"/>
              </w:rPr>
            </w:pPr>
            <w:r>
              <w:rPr>
                <w:rFonts w:ascii="Andale Sans" w:hAnsi="Andale Sans"/>
                <w:b/>
                <w:sz w:val="24"/>
              </w:rPr>
              <w:t>Französisch</w:t>
            </w:r>
          </w:p>
        </w:tc>
        <w:tc>
          <w:tcPr>
            <w:tcW w:w="8048" w:type="dxa"/>
          </w:tcPr>
          <w:p w:rsidR="0054214C" w:rsidRPr="004E7BE4" w:rsidRDefault="0054214C" w:rsidP="009A1677">
            <w:pPr>
              <w:rPr>
                <w:rFonts w:ascii="Andale Sans" w:hAnsi="Andale Sans"/>
                <w:sz w:val="24"/>
              </w:rPr>
            </w:pPr>
          </w:p>
        </w:tc>
      </w:tr>
      <w:tr w:rsidR="0054214C" w:rsidRPr="004E7BE4" w:rsidTr="009A1677">
        <w:trPr>
          <w:trHeight w:val="1403"/>
        </w:trPr>
        <w:tc>
          <w:tcPr>
            <w:tcW w:w="2028" w:type="dxa"/>
            <w:vAlign w:val="center"/>
          </w:tcPr>
          <w:p w:rsidR="0054214C" w:rsidRPr="004E7BE4" w:rsidRDefault="0054214C" w:rsidP="009A1677">
            <w:pPr>
              <w:jc w:val="center"/>
              <w:rPr>
                <w:rFonts w:ascii="Andale Sans" w:hAnsi="Andale Sans"/>
                <w:b/>
                <w:sz w:val="24"/>
              </w:rPr>
            </w:pPr>
            <w:r>
              <w:rPr>
                <w:rFonts w:ascii="Andale Sans" w:hAnsi="Andale Sans"/>
                <w:b/>
                <w:sz w:val="24"/>
              </w:rPr>
              <w:t>Latein</w:t>
            </w:r>
          </w:p>
        </w:tc>
        <w:tc>
          <w:tcPr>
            <w:tcW w:w="8048" w:type="dxa"/>
          </w:tcPr>
          <w:p w:rsidR="00CE0B8D" w:rsidRDefault="00CE0B8D" w:rsidP="00CE0B8D"/>
          <w:p w:rsidR="00CE0B8D" w:rsidRDefault="00CE0B8D" w:rsidP="00CE0B8D">
            <w:pPr>
              <w:ind w:left="360"/>
            </w:pPr>
            <w:r>
              <w:t>2. Woche: Übungen B, D, F zu Lektion 19 (S.94 im orangenen Buch, Hilfe: S.79-82 im grünen Buch)</w:t>
            </w:r>
          </w:p>
          <w:p w:rsidR="0054214C" w:rsidRPr="00CE0B8D" w:rsidRDefault="0054214C" w:rsidP="00CE0B8D">
            <w:pPr>
              <w:ind w:left="360"/>
            </w:pPr>
          </w:p>
        </w:tc>
      </w:tr>
      <w:tr w:rsidR="0054214C" w:rsidRPr="004E7BE4" w:rsidTr="009A1677">
        <w:trPr>
          <w:trHeight w:val="1403"/>
        </w:trPr>
        <w:tc>
          <w:tcPr>
            <w:tcW w:w="2028" w:type="dxa"/>
            <w:vAlign w:val="center"/>
          </w:tcPr>
          <w:p w:rsidR="0054214C" w:rsidRPr="004E7BE4" w:rsidRDefault="0054214C" w:rsidP="009A1677">
            <w:pPr>
              <w:jc w:val="center"/>
              <w:rPr>
                <w:rFonts w:ascii="Andale Sans" w:hAnsi="Andale Sans"/>
                <w:b/>
                <w:sz w:val="24"/>
              </w:rPr>
            </w:pPr>
            <w:r>
              <w:rPr>
                <w:rFonts w:ascii="Andale Sans" w:hAnsi="Andale Sans"/>
                <w:b/>
                <w:sz w:val="24"/>
              </w:rPr>
              <w:lastRenderedPageBreak/>
              <w:t>GL</w:t>
            </w:r>
          </w:p>
        </w:tc>
        <w:tc>
          <w:tcPr>
            <w:tcW w:w="8048" w:type="dxa"/>
          </w:tcPr>
          <w:p w:rsidR="0054214C" w:rsidRPr="00860BEA" w:rsidRDefault="00860BEA" w:rsidP="00860BEA">
            <w:pPr>
              <w:pStyle w:val="StandardWeb"/>
              <w:spacing w:after="0" w:afterAutospacing="0"/>
            </w:pPr>
            <w:r>
              <w:t xml:space="preserve">Lies auf S. 299 in deinem Buch die Quelle M3 "Zeichen der Solidarität".              Beurteile, inwieweit Initiativen wie die in M3 beschriebenen helfen können, das </w:t>
            </w:r>
            <w:proofErr w:type="spellStart"/>
            <w:r>
              <w:t>Verhältniss</w:t>
            </w:r>
            <w:proofErr w:type="spellEnd"/>
            <w:r>
              <w:t xml:space="preserve"> zwischen Israel und Palästina friedlicher zu gestalten, d.h. formuliere dein Meinung und begründe sie. (Text, mindestens eine halbe Seite) </w:t>
            </w:r>
          </w:p>
        </w:tc>
      </w:tr>
      <w:tr w:rsidR="0054214C" w:rsidRPr="004E7BE4" w:rsidTr="009A1677">
        <w:trPr>
          <w:trHeight w:val="1470"/>
        </w:trPr>
        <w:tc>
          <w:tcPr>
            <w:tcW w:w="2028" w:type="dxa"/>
            <w:vAlign w:val="center"/>
          </w:tcPr>
          <w:p w:rsidR="0054214C" w:rsidRPr="004E7BE4" w:rsidRDefault="0054214C" w:rsidP="009A1677">
            <w:pPr>
              <w:jc w:val="center"/>
              <w:rPr>
                <w:rFonts w:ascii="Andale Sans" w:hAnsi="Andale Sans"/>
                <w:b/>
                <w:sz w:val="24"/>
              </w:rPr>
            </w:pPr>
            <w:r>
              <w:rPr>
                <w:rFonts w:ascii="Andale Sans" w:hAnsi="Andale Sans"/>
                <w:b/>
                <w:sz w:val="24"/>
              </w:rPr>
              <w:t>NW</w:t>
            </w:r>
          </w:p>
        </w:tc>
        <w:tc>
          <w:tcPr>
            <w:tcW w:w="8048" w:type="dxa"/>
          </w:tcPr>
          <w:p w:rsidR="0054214C" w:rsidRPr="004E7BE4" w:rsidRDefault="0054214C" w:rsidP="009A1677">
            <w:pPr>
              <w:rPr>
                <w:rFonts w:ascii="Andale Sans" w:hAnsi="Andale Sans"/>
                <w:sz w:val="24"/>
              </w:rPr>
            </w:pPr>
          </w:p>
        </w:tc>
      </w:tr>
    </w:tbl>
    <w:p w:rsidR="0054214C" w:rsidRDefault="0054214C" w:rsidP="0054214C">
      <w:pPr>
        <w:rPr>
          <w:rFonts w:ascii="Andale Sans" w:hAnsi="Andale Sans"/>
          <w:sz w:val="24"/>
        </w:rPr>
      </w:pPr>
    </w:p>
    <w:p w:rsidR="0054214C" w:rsidRPr="004E7BE4" w:rsidRDefault="0054214C" w:rsidP="0054214C">
      <w:pPr>
        <w:spacing w:after="0" w:line="240" w:lineRule="auto"/>
        <w:rPr>
          <w:rFonts w:ascii="Andale Sans" w:hAnsi="Andale Sans"/>
          <w:sz w:val="24"/>
        </w:rPr>
      </w:pPr>
      <w:r w:rsidRPr="004E7BE4">
        <w:rPr>
          <w:rFonts w:ascii="Andale Sans" w:hAnsi="Andale Sans"/>
          <w:noProof/>
          <w:sz w:val="24"/>
          <w:lang w:eastAsia="de-DE"/>
        </w:rPr>
        <w:drawing>
          <wp:anchor distT="0" distB="0" distL="114300" distR="114300" simplePos="0" relativeHeight="251662336" behindDoc="1" locked="0" layoutInCell="1" allowOverlap="1" wp14:anchorId="1EF1310D" wp14:editId="25F3924C">
            <wp:simplePos x="0" y="0"/>
            <wp:positionH relativeFrom="column">
              <wp:posOffset>5001260</wp:posOffset>
            </wp:positionH>
            <wp:positionV relativeFrom="paragraph">
              <wp:posOffset>-302260</wp:posOffset>
            </wp:positionV>
            <wp:extent cx="1257300" cy="574040"/>
            <wp:effectExtent l="0" t="0" r="0" b="0"/>
            <wp:wrapTight wrapText="bothSides">
              <wp:wrapPolygon edited="0">
                <wp:start x="0" y="0"/>
                <wp:lineTo x="0" y="20788"/>
                <wp:lineTo x="21273" y="20788"/>
                <wp:lineTo x="21273" y="0"/>
                <wp:lineTo x="0" y="0"/>
              </wp:wrapPolygon>
            </wp:wrapTight>
            <wp:docPr id="3" name="Grafik 3" descr="C:\Users\rkr1\Desktop\GSH Symbol - 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r1\Desktop\GSH Symbol - ne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margin" w:tblpY="223"/>
        <w:tblW w:w="10076" w:type="dxa"/>
        <w:tblLook w:val="04A0" w:firstRow="1" w:lastRow="0" w:firstColumn="1" w:lastColumn="0" w:noHBand="0" w:noVBand="1"/>
      </w:tblPr>
      <w:tblGrid>
        <w:gridCol w:w="2028"/>
        <w:gridCol w:w="8048"/>
      </w:tblGrid>
      <w:tr w:rsidR="0054214C" w:rsidRPr="004E7BE4" w:rsidTr="009A1677">
        <w:trPr>
          <w:trHeight w:val="994"/>
        </w:trPr>
        <w:tc>
          <w:tcPr>
            <w:tcW w:w="2028" w:type="dxa"/>
          </w:tcPr>
          <w:p w:rsidR="0054214C" w:rsidRPr="004E7BE4" w:rsidRDefault="0054214C" w:rsidP="009A1677">
            <w:pPr>
              <w:rPr>
                <w:rFonts w:ascii="Andale Sans" w:hAnsi="Andale Sans"/>
                <w:b/>
                <w:sz w:val="24"/>
              </w:rPr>
            </w:pPr>
            <w:r w:rsidRPr="004E7BE4">
              <w:rPr>
                <w:rFonts w:ascii="Andale Sans" w:hAnsi="Andale Sans"/>
                <w:b/>
                <w:sz w:val="24"/>
              </w:rPr>
              <w:t xml:space="preserve">Wochenplan </w:t>
            </w:r>
            <w:r w:rsidRPr="004E7BE4">
              <w:rPr>
                <w:rFonts w:ascii="Andale Sans" w:hAnsi="Andale Sans"/>
                <w:b/>
                <w:sz w:val="24"/>
              </w:rPr>
              <w:br/>
              <w:t>für die</w:t>
            </w:r>
            <w:r>
              <w:rPr>
                <w:rFonts w:ascii="Andale Sans" w:hAnsi="Andale Sans"/>
                <w:b/>
                <w:sz w:val="24"/>
              </w:rPr>
              <w:br/>
            </w:r>
            <w:r w:rsidRPr="004E7BE4">
              <w:rPr>
                <w:rFonts w:ascii="Andale Sans" w:hAnsi="Andale Sans"/>
                <w:b/>
                <w:sz w:val="24"/>
              </w:rPr>
              <w:t>Klasse:</w:t>
            </w:r>
          </w:p>
        </w:tc>
        <w:tc>
          <w:tcPr>
            <w:tcW w:w="8048" w:type="dxa"/>
          </w:tcPr>
          <w:p w:rsidR="0054214C" w:rsidRPr="004E7BE4" w:rsidRDefault="0054214C" w:rsidP="009A1677">
            <w:pPr>
              <w:rPr>
                <w:rFonts w:ascii="Andale Sans" w:hAnsi="Andale Sans"/>
                <w:b/>
                <w:sz w:val="24"/>
              </w:rPr>
            </w:pPr>
            <w:r w:rsidRPr="004E7BE4">
              <w:rPr>
                <w:rFonts w:ascii="Andale Sans" w:hAnsi="Andale Sans"/>
                <w:b/>
                <w:sz w:val="24"/>
              </w:rPr>
              <w:t>Für die Zeit vo</w:t>
            </w:r>
            <w:r w:rsidR="00442566">
              <w:rPr>
                <w:rFonts w:ascii="Andale Sans" w:hAnsi="Andale Sans"/>
                <w:b/>
                <w:sz w:val="24"/>
              </w:rPr>
              <w:t>m  30.03.</w:t>
            </w:r>
            <w:r w:rsidRPr="004E7BE4">
              <w:rPr>
                <w:rFonts w:ascii="Andale Sans" w:hAnsi="Andale Sans"/>
                <w:b/>
                <w:sz w:val="24"/>
              </w:rPr>
              <w:t xml:space="preserve">             </w:t>
            </w:r>
            <w:r>
              <w:rPr>
                <w:rFonts w:ascii="Andale Sans" w:hAnsi="Andale Sans"/>
                <w:b/>
                <w:sz w:val="24"/>
              </w:rPr>
              <w:t xml:space="preserve">           </w:t>
            </w:r>
            <w:r w:rsidRPr="004E7BE4">
              <w:rPr>
                <w:rFonts w:ascii="Andale Sans" w:hAnsi="Andale Sans"/>
                <w:b/>
                <w:sz w:val="24"/>
              </w:rPr>
              <w:t xml:space="preserve"> bis    </w:t>
            </w:r>
            <w:r>
              <w:rPr>
                <w:rFonts w:ascii="Andale Sans" w:hAnsi="Andale Sans"/>
                <w:b/>
                <w:sz w:val="24"/>
              </w:rPr>
              <w:t xml:space="preserve">    </w:t>
            </w:r>
            <w:r w:rsidR="00442566">
              <w:rPr>
                <w:rFonts w:ascii="Andale Sans" w:hAnsi="Andale Sans"/>
                <w:b/>
                <w:sz w:val="24"/>
              </w:rPr>
              <w:t>03.04. 2020</w:t>
            </w:r>
          </w:p>
        </w:tc>
      </w:tr>
      <w:tr w:rsidR="0054214C" w:rsidRPr="004E7BE4" w:rsidTr="009A1677">
        <w:trPr>
          <w:trHeight w:val="1470"/>
        </w:trPr>
        <w:tc>
          <w:tcPr>
            <w:tcW w:w="2028" w:type="dxa"/>
            <w:vAlign w:val="center"/>
          </w:tcPr>
          <w:p w:rsidR="0054214C" w:rsidRPr="004E7BE4" w:rsidRDefault="0054214C" w:rsidP="009A1677">
            <w:pPr>
              <w:jc w:val="center"/>
              <w:rPr>
                <w:rFonts w:ascii="Andale Sans" w:hAnsi="Andale Sans"/>
                <w:b/>
                <w:sz w:val="24"/>
              </w:rPr>
            </w:pPr>
            <w:r w:rsidRPr="004E7BE4">
              <w:rPr>
                <w:rFonts w:ascii="Andale Sans" w:hAnsi="Andale Sans"/>
                <w:b/>
                <w:sz w:val="24"/>
              </w:rPr>
              <w:t>Deutsch</w:t>
            </w:r>
          </w:p>
        </w:tc>
        <w:tc>
          <w:tcPr>
            <w:tcW w:w="8048" w:type="dxa"/>
          </w:tcPr>
          <w:p w:rsidR="0043613F" w:rsidRDefault="005F76B8" w:rsidP="0043613F">
            <w:pPr>
              <w:suppressAutoHyphens/>
              <w:autoSpaceDN w:val="0"/>
            </w:pPr>
            <w:r w:rsidRPr="0043613F">
              <w:rPr>
                <w:rFonts w:ascii="Andale Sans" w:hAnsi="Andale Sans"/>
                <w:b/>
                <w:bCs/>
                <w:sz w:val="24"/>
                <w:u w:val="single"/>
              </w:rPr>
              <w:t>E-Kurs</w:t>
            </w:r>
            <w:r>
              <w:rPr>
                <w:rFonts w:ascii="Andale Sans" w:hAnsi="Andale Sans"/>
                <w:sz w:val="24"/>
              </w:rPr>
              <w:t xml:space="preserve"> : </w:t>
            </w:r>
            <w:r w:rsidR="0043613F">
              <w:t>Auf den Seiten 98 und 99 wartet schließlich eine Arbeit zum selbstständigen Üben auf euch. Hier wendet ihr die euch bekannten Strategien zum Leseverständnis an und schreibt einen zusammenhängenden Text.</w:t>
            </w:r>
          </w:p>
          <w:p w:rsidR="005F76B8" w:rsidRDefault="0043613F" w:rsidP="009A1677">
            <w:pPr>
              <w:rPr>
                <w:rFonts w:ascii="Andale Sans" w:hAnsi="Andale Sans"/>
                <w:sz w:val="24"/>
              </w:rPr>
            </w:pPr>
            <w:r>
              <w:t>Diesen Text schickt ihr mir als Textdokument (Libre Office oder Word) zu. Siehe unten</w:t>
            </w:r>
          </w:p>
          <w:p w:rsidR="0043613F" w:rsidRDefault="005F76B8" w:rsidP="005F76B8">
            <w:pPr>
              <w:suppressAutoHyphens/>
              <w:autoSpaceDN w:val="0"/>
            </w:pPr>
            <w:r w:rsidRPr="0043613F">
              <w:rPr>
                <w:rFonts w:ascii="Andale Sans" w:hAnsi="Andale Sans"/>
                <w:b/>
                <w:bCs/>
                <w:sz w:val="24"/>
                <w:u w:val="single"/>
              </w:rPr>
              <w:t>G-Kurs</w:t>
            </w:r>
            <w:r>
              <w:rPr>
                <w:rFonts w:ascii="Andale Sans" w:hAnsi="Andale Sans"/>
                <w:sz w:val="24"/>
              </w:rPr>
              <w:t xml:space="preserve"> : </w:t>
            </w:r>
            <w:r>
              <w:t xml:space="preserve"> S</w:t>
            </w:r>
            <w:r w:rsidR="0043613F">
              <w:t>.</w:t>
            </w:r>
            <w:r>
              <w:t xml:space="preserve"> 98 u</w:t>
            </w:r>
            <w:r w:rsidR="0043613F">
              <w:t>.</w:t>
            </w:r>
            <w:r>
              <w:t>99</w:t>
            </w:r>
            <w:r w:rsidR="0043613F">
              <w:t xml:space="preserve">: </w:t>
            </w:r>
            <w:r>
              <w:t xml:space="preserve"> eine Arbeit zum selbstständigen Üben</w:t>
            </w:r>
            <w:r w:rsidR="0043613F">
              <w:t xml:space="preserve">! </w:t>
            </w:r>
            <w:r>
              <w:t xml:space="preserve">Hier wendet ihr die euch bekannten Strategien zum Leseverständnis an und schreibt einen </w:t>
            </w:r>
            <w:r w:rsidR="0043613F">
              <w:t>z</w:t>
            </w:r>
            <w:r>
              <w:t>usammen</w:t>
            </w:r>
            <w:r w:rsidR="0043613F">
              <w:t>-</w:t>
            </w:r>
          </w:p>
          <w:p w:rsidR="005F76B8" w:rsidRPr="0043613F" w:rsidRDefault="005F76B8" w:rsidP="0043613F">
            <w:pPr>
              <w:suppressAutoHyphens/>
              <w:autoSpaceDN w:val="0"/>
            </w:pPr>
            <w:r>
              <w:t>hängenden Text.</w:t>
            </w:r>
            <w:r w:rsidR="0043613F">
              <w:t xml:space="preserve"> </w:t>
            </w:r>
            <w:r>
              <w:t>Diesen Text schickt ihr mir als Textdokument (</w:t>
            </w:r>
            <w:proofErr w:type="spellStart"/>
            <w:r>
              <w:t>Libre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oder Word) zu unter folgender Emailadres</w:t>
            </w:r>
            <w:r w:rsidR="0043613F">
              <w:t xml:space="preserve">se : </w:t>
            </w:r>
            <w:hyperlink r:id="rId7" w:history="1">
              <w:r w:rsidR="0043613F" w:rsidRPr="00F95397">
                <w:rPr>
                  <w:rStyle w:val="Hyperlink"/>
                </w:rPr>
                <w:t>sigrun.gehlen@gmail.com</w:t>
              </w:r>
            </w:hyperlink>
            <w:r w:rsidR="0043613F">
              <w:t xml:space="preserve"> </w:t>
            </w:r>
          </w:p>
        </w:tc>
      </w:tr>
      <w:tr w:rsidR="0054214C" w:rsidRPr="004E7BE4" w:rsidTr="009A1677">
        <w:trPr>
          <w:trHeight w:val="1403"/>
        </w:trPr>
        <w:tc>
          <w:tcPr>
            <w:tcW w:w="2028" w:type="dxa"/>
            <w:vAlign w:val="center"/>
          </w:tcPr>
          <w:p w:rsidR="0054214C" w:rsidRPr="004E7BE4" w:rsidRDefault="0054214C" w:rsidP="009A1677">
            <w:pPr>
              <w:jc w:val="center"/>
              <w:rPr>
                <w:rFonts w:ascii="Andale Sans" w:hAnsi="Andale Sans"/>
                <w:b/>
                <w:sz w:val="24"/>
              </w:rPr>
            </w:pPr>
            <w:r>
              <w:rPr>
                <w:rFonts w:ascii="Andale Sans" w:hAnsi="Andale Sans"/>
                <w:b/>
                <w:sz w:val="24"/>
              </w:rPr>
              <w:t>Mathe</w:t>
            </w:r>
          </w:p>
        </w:tc>
        <w:tc>
          <w:tcPr>
            <w:tcW w:w="8048" w:type="dxa"/>
          </w:tcPr>
          <w:p w:rsidR="008F4C47" w:rsidRDefault="008F4C47" w:rsidP="008F4C47">
            <w:pPr>
              <w:pStyle w:val="TableContents"/>
            </w:pPr>
            <w:r>
              <w:t>G- und E-Kurs: Finale: Kategorie A und C bearbeiten</w:t>
            </w:r>
          </w:p>
          <w:p w:rsidR="0054214C" w:rsidRDefault="0054214C" w:rsidP="009A1677">
            <w:pPr>
              <w:rPr>
                <w:rFonts w:ascii="Andale Sans" w:hAnsi="Andale Sans"/>
                <w:sz w:val="24"/>
              </w:rPr>
            </w:pPr>
          </w:p>
          <w:p w:rsidR="008F4C47" w:rsidRDefault="008F4C47" w:rsidP="009A1677">
            <w:pPr>
              <w:rPr>
                <w:rFonts w:ascii="Andale Sans" w:hAnsi="Andale Sans"/>
                <w:sz w:val="24"/>
              </w:rPr>
            </w:pPr>
            <w:r>
              <w:rPr>
                <w:rFonts w:ascii="Andale Sans" w:hAnsi="Andale Sans"/>
                <w:sz w:val="24"/>
              </w:rPr>
              <w:t>E-Kurs:</w:t>
            </w:r>
          </w:p>
          <w:p w:rsidR="008F4C47" w:rsidRDefault="008F4C47" w:rsidP="008F4C47">
            <w:pPr>
              <w:pStyle w:val="TableContents"/>
              <w:rPr>
                <w:rFonts w:hint="eastAsia"/>
              </w:rPr>
            </w:pPr>
            <w:r>
              <w:t>S. 101 alles</w:t>
            </w:r>
          </w:p>
          <w:p w:rsidR="008F4C47" w:rsidRDefault="008F4C47" w:rsidP="008F4C47">
            <w:pPr>
              <w:pStyle w:val="TableContents"/>
              <w:rPr>
                <w:rFonts w:hint="eastAsia"/>
              </w:rPr>
            </w:pPr>
            <w:r>
              <w:t>S. 103 1-3</w:t>
            </w:r>
          </w:p>
          <w:p w:rsidR="008F4C47" w:rsidRPr="004E7BE4" w:rsidRDefault="008F4C47" w:rsidP="008F4C47">
            <w:pPr>
              <w:rPr>
                <w:rFonts w:ascii="Andale Sans" w:hAnsi="Andale Sans"/>
                <w:sz w:val="24"/>
              </w:rPr>
            </w:pPr>
            <w:r>
              <w:t>S. 104 Nr. 4 und Nr. 6</w:t>
            </w:r>
            <w:bookmarkStart w:id="0" w:name="_GoBack"/>
            <w:bookmarkEnd w:id="0"/>
          </w:p>
        </w:tc>
      </w:tr>
      <w:tr w:rsidR="0054214C" w:rsidRPr="004E7BE4" w:rsidTr="009A1677">
        <w:trPr>
          <w:trHeight w:val="1470"/>
        </w:trPr>
        <w:tc>
          <w:tcPr>
            <w:tcW w:w="2028" w:type="dxa"/>
            <w:vAlign w:val="center"/>
          </w:tcPr>
          <w:p w:rsidR="0054214C" w:rsidRPr="004E7BE4" w:rsidRDefault="0054214C" w:rsidP="009A1677">
            <w:pPr>
              <w:jc w:val="center"/>
              <w:rPr>
                <w:rFonts w:ascii="Andale Sans" w:hAnsi="Andale Sans"/>
                <w:b/>
                <w:sz w:val="24"/>
              </w:rPr>
            </w:pPr>
            <w:r>
              <w:rPr>
                <w:rFonts w:ascii="Andale Sans" w:hAnsi="Andale Sans"/>
                <w:b/>
                <w:sz w:val="24"/>
              </w:rPr>
              <w:t>Englisch</w:t>
            </w:r>
          </w:p>
        </w:tc>
        <w:tc>
          <w:tcPr>
            <w:tcW w:w="8048" w:type="dxa"/>
          </w:tcPr>
          <w:p w:rsidR="0054214C" w:rsidRDefault="00203371" w:rsidP="009A1677">
            <w:pPr>
              <w:rPr>
                <w:rFonts w:ascii="Andale Sans" w:hAnsi="Andale Sans"/>
                <w:sz w:val="24"/>
              </w:rPr>
            </w:pPr>
            <w:r>
              <w:rPr>
                <w:rFonts w:ascii="Andale Sans" w:hAnsi="Andale Sans"/>
                <w:sz w:val="24"/>
              </w:rPr>
              <w:t xml:space="preserve">E-Kurs: Hr. Quest + Hr. Brinkmann : Im ZP Vorbereitungsbuch S. 70-72 die Aufgaben 1-4 bearbeiten + S. 73 </w:t>
            </w:r>
            <w:proofErr w:type="spellStart"/>
            <w:r>
              <w:rPr>
                <w:rFonts w:ascii="Andale Sans" w:hAnsi="Andale Sans"/>
                <w:sz w:val="24"/>
              </w:rPr>
              <w:t>Aufg</w:t>
            </w:r>
            <w:proofErr w:type="spellEnd"/>
            <w:r>
              <w:rPr>
                <w:rFonts w:ascii="Andale Sans" w:hAnsi="Andale Sans"/>
                <w:sz w:val="24"/>
              </w:rPr>
              <w:t>. 6</w:t>
            </w:r>
          </w:p>
          <w:p w:rsidR="00203371" w:rsidRDefault="00203371" w:rsidP="009A1677">
            <w:pPr>
              <w:rPr>
                <w:rFonts w:ascii="Andale Sans" w:hAnsi="Andale Sans"/>
                <w:sz w:val="24"/>
              </w:rPr>
            </w:pPr>
          </w:p>
          <w:p w:rsidR="00203371" w:rsidRDefault="00203371" w:rsidP="009A1677">
            <w:pPr>
              <w:rPr>
                <w:rFonts w:ascii="Andale Sans" w:hAnsi="Andale Sans"/>
                <w:sz w:val="24"/>
              </w:rPr>
            </w:pPr>
            <w:r>
              <w:rPr>
                <w:rFonts w:ascii="Andale Sans" w:hAnsi="Andale Sans"/>
                <w:sz w:val="24"/>
              </w:rPr>
              <w:t xml:space="preserve">G-Kurs: Herr Krone+ Frau </w:t>
            </w:r>
            <w:proofErr w:type="spellStart"/>
            <w:r>
              <w:rPr>
                <w:rFonts w:ascii="Andale Sans" w:hAnsi="Andale Sans"/>
                <w:sz w:val="24"/>
              </w:rPr>
              <w:t>Lempelius</w:t>
            </w:r>
            <w:proofErr w:type="spellEnd"/>
            <w:r>
              <w:rPr>
                <w:rFonts w:ascii="Andale Sans" w:hAnsi="Andale Sans"/>
                <w:sz w:val="24"/>
              </w:rPr>
              <w:t xml:space="preserve"> : Vorbereitungsheft ZP die Prüfung 3 und</w:t>
            </w:r>
          </w:p>
          <w:p w:rsidR="00203371" w:rsidRPr="004E7BE4" w:rsidRDefault="00203371" w:rsidP="009A1677">
            <w:pPr>
              <w:rPr>
                <w:rFonts w:ascii="Andale Sans" w:hAnsi="Andale Sans"/>
                <w:sz w:val="24"/>
              </w:rPr>
            </w:pPr>
            <w:r>
              <w:rPr>
                <w:rFonts w:ascii="Andale Sans" w:hAnsi="Andale Sans"/>
                <w:sz w:val="24"/>
              </w:rPr>
              <w:t>Grammatikwiederholungen im Buch nach persönlichem Bedarf</w:t>
            </w:r>
          </w:p>
        </w:tc>
      </w:tr>
      <w:tr w:rsidR="0054214C" w:rsidRPr="004E7BE4" w:rsidTr="009A1677">
        <w:trPr>
          <w:trHeight w:val="1403"/>
        </w:trPr>
        <w:tc>
          <w:tcPr>
            <w:tcW w:w="2028" w:type="dxa"/>
            <w:vAlign w:val="center"/>
          </w:tcPr>
          <w:p w:rsidR="0054214C" w:rsidRPr="004E7BE4" w:rsidRDefault="0054214C" w:rsidP="009A1677">
            <w:pPr>
              <w:jc w:val="center"/>
              <w:rPr>
                <w:rFonts w:ascii="Andale Sans" w:hAnsi="Andale Sans"/>
                <w:b/>
                <w:sz w:val="24"/>
              </w:rPr>
            </w:pPr>
            <w:r>
              <w:rPr>
                <w:rFonts w:ascii="Andale Sans" w:hAnsi="Andale Sans"/>
                <w:b/>
                <w:sz w:val="24"/>
              </w:rPr>
              <w:t>Spanisch</w:t>
            </w:r>
          </w:p>
        </w:tc>
        <w:tc>
          <w:tcPr>
            <w:tcW w:w="8048" w:type="dxa"/>
          </w:tcPr>
          <w:p w:rsidR="0054214C" w:rsidRPr="004E7BE4" w:rsidRDefault="0054214C" w:rsidP="009A1677">
            <w:pPr>
              <w:rPr>
                <w:rFonts w:ascii="Andale Sans" w:hAnsi="Andale Sans"/>
                <w:sz w:val="24"/>
              </w:rPr>
            </w:pPr>
          </w:p>
        </w:tc>
      </w:tr>
      <w:tr w:rsidR="0054214C" w:rsidRPr="004E7BE4" w:rsidTr="009A1677">
        <w:trPr>
          <w:trHeight w:val="1403"/>
        </w:trPr>
        <w:tc>
          <w:tcPr>
            <w:tcW w:w="2028" w:type="dxa"/>
            <w:vAlign w:val="center"/>
          </w:tcPr>
          <w:p w:rsidR="0054214C" w:rsidRPr="004E7BE4" w:rsidRDefault="0054214C" w:rsidP="009A1677">
            <w:pPr>
              <w:jc w:val="center"/>
              <w:rPr>
                <w:rFonts w:ascii="Andale Sans" w:hAnsi="Andale Sans"/>
                <w:b/>
                <w:sz w:val="24"/>
              </w:rPr>
            </w:pPr>
            <w:r>
              <w:rPr>
                <w:rFonts w:ascii="Andale Sans" w:hAnsi="Andale Sans"/>
                <w:b/>
                <w:sz w:val="24"/>
              </w:rPr>
              <w:t>Französisch</w:t>
            </w:r>
          </w:p>
        </w:tc>
        <w:tc>
          <w:tcPr>
            <w:tcW w:w="8048" w:type="dxa"/>
          </w:tcPr>
          <w:p w:rsidR="0054214C" w:rsidRPr="004E7BE4" w:rsidRDefault="0054214C" w:rsidP="009A1677">
            <w:pPr>
              <w:rPr>
                <w:rFonts w:ascii="Andale Sans" w:hAnsi="Andale Sans"/>
                <w:sz w:val="24"/>
              </w:rPr>
            </w:pPr>
          </w:p>
        </w:tc>
      </w:tr>
      <w:tr w:rsidR="0054214C" w:rsidRPr="004E7BE4" w:rsidTr="009A1677">
        <w:trPr>
          <w:trHeight w:val="1403"/>
        </w:trPr>
        <w:tc>
          <w:tcPr>
            <w:tcW w:w="2028" w:type="dxa"/>
            <w:vAlign w:val="center"/>
          </w:tcPr>
          <w:p w:rsidR="0054214C" w:rsidRPr="004E7BE4" w:rsidRDefault="0054214C" w:rsidP="009A1677">
            <w:pPr>
              <w:jc w:val="center"/>
              <w:rPr>
                <w:rFonts w:ascii="Andale Sans" w:hAnsi="Andale Sans"/>
                <w:b/>
                <w:sz w:val="24"/>
              </w:rPr>
            </w:pPr>
            <w:r>
              <w:rPr>
                <w:rFonts w:ascii="Andale Sans" w:hAnsi="Andale Sans"/>
                <w:b/>
                <w:sz w:val="24"/>
              </w:rPr>
              <w:t>Latein</w:t>
            </w:r>
          </w:p>
        </w:tc>
        <w:tc>
          <w:tcPr>
            <w:tcW w:w="8048" w:type="dxa"/>
          </w:tcPr>
          <w:p w:rsidR="00CE0B8D" w:rsidRDefault="00CE0B8D" w:rsidP="00CE0B8D"/>
          <w:p w:rsidR="00CE0B8D" w:rsidRDefault="00CE0B8D" w:rsidP="00CE0B8D">
            <w:r>
              <w:t xml:space="preserve"> 3. Woche: Bearbeitung der Doppelseite „Differenziert üben IV“ (S.96-97 im orangenen Buch)</w:t>
            </w:r>
          </w:p>
          <w:p w:rsidR="0054214C" w:rsidRPr="004E7BE4" w:rsidRDefault="0054214C" w:rsidP="009A1677">
            <w:pPr>
              <w:rPr>
                <w:rFonts w:ascii="Andale Sans" w:hAnsi="Andale Sans"/>
                <w:sz w:val="24"/>
              </w:rPr>
            </w:pPr>
          </w:p>
        </w:tc>
      </w:tr>
      <w:tr w:rsidR="0054214C" w:rsidRPr="004E7BE4" w:rsidTr="009A1677">
        <w:trPr>
          <w:trHeight w:val="1403"/>
        </w:trPr>
        <w:tc>
          <w:tcPr>
            <w:tcW w:w="2028" w:type="dxa"/>
            <w:vAlign w:val="center"/>
          </w:tcPr>
          <w:p w:rsidR="0054214C" w:rsidRPr="004E7BE4" w:rsidRDefault="0054214C" w:rsidP="009A1677">
            <w:pPr>
              <w:jc w:val="center"/>
              <w:rPr>
                <w:rFonts w:ascii="Andale Sans" w:hAnsi="Andale Sans"/>
                <w:b/>
                <w:sz w:val="24"/>
              </w:rPr>
            </w:pPr>
            <w:r>
              <w:rPr>
                <w:rFonts w:ascii="Andale Sans" w:hAnsi="Andale Sans"/>
                <w:b/>
                <w:sz w:val="24"/>
              </w:rPr>
              <w:lastRenderedPageBreak/>
              <w:t>GL</w:t>
            </w:r>
          </w:p>
        </w:tc>
        <w:tc>
          <w:tcPr>
            <w:tcW w:w="8048" w:type="dxa"/>
          </w:tcPr>
          <w:p w:rsidR="00860BEA" w:rsidRPr="00860BEA" w:rsidRDefault="00860BEA" w:rsidP="00860BEA">
            <w:pPr>
              <w:pStyle w:val="StandardWeb"/>
              <w:spacing w:after="0" w:afterAutospacing="0"/>
            </w:pPr>
            <w:r>
              <w:t>Lies S. 300 in deinem Buch. Bearbeite anschließend Aufgabe Nr. 1 auf der S. 301</w:t>
            </w:r>
          </w:p>
        </w:tc>
      </w:tr>
      <w:tr w:rsidR="0054214C" w:rsidRPr="004E7BE4" w:rsidTr="009A1677">
        <w:trPr>
          <w:trHeight w:val="1470"/>
        </w:trPr>
        <w:tc>
          <w:tcPr>
            <w:tcW w:w="2028" w:type="dxa"/>
            <w:vAlign w:val="center"/>
          </w:tcPr>
          <w:p w:rsidR="0054214C" w:rsidRPr="004E7BE4" w:rsidRDefault="0054214C" w:rsidP="009A1677">
            <w:pPr>
              <w:jc w:val="center"/>
              <w:rPr>
                <w:rFonts w:ascii="Andale Sans" w:hAnsi="Andale Sans"/>
                <w:b/>
                <w:sz w:val="24"/>
              </w:rPr>
            </w:pPr>
            <w:r>
              <w:rPr>
                <w:rFonts w:ascii="Andale Sans" w:hAnsi="Andale Sans"/>
                <w:b/>
                <w:sz w:val="24"/>
              </w:rPr>
              <w:t>NW</w:t>
            </w:r>
          </w:p>
        </w:tc>
        <w:tc>
          <w:tcPr>
            <w:tcW w:w="8048" w:type="dxa"/>
          </w:tcPr>
          <w:p w:rsidR="0054214C" w:rsidRPr="004E7BE4" w:rsidRDefault="0054214C" w:rsidP="009A1677">
            <w:pPr>
              <w:rPr>
                <w:rFonts w:ascii="Andale Sans" w:hAnsi="Andale Sans"/>
                <w:sz w:val="24"/>
              </w:rPr>
            </w:pPr>
          </w:p>
        </w:tc>
      </w:tr>
    </w:tbl>
    <w:p w:rsidR="0054214C" w:rsidRPr="004E7BE4" w:rsidRDefault="0054214C" w:rsidP="0054214C">
      <w:pPr>
        <w:rPr>
          <w:rFonts w:ascii="Andale Sans" w:hAnsi="Andale Sans"/>
          <w:sz w:val="24"/>
        </w:rPr>
      </w:pPr>
    </w:p>
    <w:p w:rsidR="0054214C" w:rsidRPr="004E7BE4" w:rsidRDefault="0054214C" w:rsidP="0054214C">
      <w:pPr>
        <w:spacing w:after="0" w:line="240" w:lineRule="auto"/>
        <w:rPr>
          <w:rFonts w:ascii="Andale Sans" w:hAnsi="Andale Sans"/>
          <w:sz w:val="24"/>
        </w:rPr>
      </w:pPr>
      <w:r w:rsidRPr="004E7BE4">
        <w:rPr>
          <w:rFonts w:ascii="Andale Sans" w:hAnsi="Andale Sans"/>
          <w:noProof/>
          <w:sz w:val="24"/>
          <w:lang w:eastAsia="de-DE"/>
        </w:rPr>
        <w:drawing>
          <wp:anchor distT="0" distB="0" distL="114300" distR="114300" simplePos="0" relativeHeight="251664384" behindDoc="1" locked="0" layoutInCell="1" allowOverlap="1" wp14:anchorId="1EF1310D" wp14:editId="25F3924C">
            <wp:simplePos x="0" y="0"/>
            <wp:positionH relativeFrom="column">
              <wp:posOffset>5001260</wp:posOffset>
            </wp:positionH>
            <wp:positionV relativeFrom="paragraph">
              <wp:posOffset>-302260</wp:posOffset>
            </wp:positionV>
            <wp:extent cx="1257300" cy="574040"/>
            <wp:effectExtent l="0" t="0" r="0" b="0"/>
            <wp:wrapTight wrapText="bothSides">
              <wp:wrapPolygon edited="0">
                <wp:start x="0" y="0"/>
                <wp:lineTo x="0" y="20788"/>
                <wp:lineTo x="21273" y="20788"/>
                <wp:lineTo x="21273" y="0"/>
                <wp:lineTo x="0" y="0"/>
              </wp:wrapPolygon>
            </wp:wrapTight>
            <wp:docPr id="4" name="Grafik 4" descr="C:\Users\rkr1\Desktop\GSH Symbol - 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r1\Desktop\GSH Symbol - ne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margin" w:tblpY="223"/>
        <w:tblW w:w="10076" w:type="dxa"/>
        <w:tblLook w:val="04A0" w:firstRow="1" w:lastRow="0" w:firstColumn="1" w:lastColumn="0" w:noHBand="0" w:noVBand="1"/>
      </w:tblPr>
      <w:tblGrid>
        <w:gridCol w:w="2028"/>
        <w:gridCol w:w="8048"/>
      </w:tblGrid>
      <w:tr w:rsidR="0054214C" w:rsidRPr="004E7BE4" w:rsidTr="009A1677">
        <w:trPr>
          <w:trHeight w:val="994"/>
        </w:trPr>
        <w:tc>
          <w:tcPr>
            <w:tcW w:w="2028" w:type="dxa"/>
          </w:tcPr>
          <w:p w:rsidR="0054214C" w:rsidRPr="004E7BE4" w:rsidRDefault="0054214C" w:rsidP="009A1677">
            <w:pPr>
              <w:rPr>
                <w:rFonts w:ascii="Andale Sans" w:hAnsi="Andale Sans"/>
                <w:b/>
                <w:sz w:val="24"/>
              </w:rPr>
            </w:pPr>
            <w:r w:rsidRPr="004E7BE4">
              <w:rPr>
                <w:rFonts w:ascii="Andale Sans" w:hAnsi="Andale Sans"/>
                <w:b/>
                <w:sz w:val="24"/>
              </w:rPr>
              <w:t xml:space="preserve">Wochenplan </w:t>
            </w:r>
            <w:r w:rsidRPr="004E7BE4">
              <w:rPr>
                <w:rFonts w:ascii="Andale Sans" w:hAnsi="Andale Sans"/>
                <w:b/>
                <w:sz w:val="24"/>
              </w:rPr>
              <w:br/>
              <w:t>für die</w:t>
            </w:r>
            <w:r>
              <w:rPr>
                <w:rFonts w:ascii="Andale Sans" w:hAnsi="Andale Sans"/>
                <w:b/>
                <w:sz w:val="24"/>
              </w:rPr>
              <w:br/>
            </w:r>
            <w:r w:rsidRPr="004E7BE4">
              <w:rPr>
                <w:rFonts w:ascii="Andale Sans" w:hAnsi="Andale Sans"/>
                <w:b/>
                <w:sz w:val="24"/>
              </w:rPr>
              <w:t>Klasse:</w:t>
            </w:r>
          </w:p>
        </w:tc>
        <w:tc>
          <w:tcPr>
            <w:tcW w:w="8048" w:type="dxa"/>
          </w:tcPr>
          <w:p w:rsidR="0054214C" w:rsidRPr="004E7BE4" w:rsidRDefault="0054214C" w:rsidP="009A1677">
            <w:pPr>
              <w:rPr>
                <w:rFonts w:ascii="Andale Sans" w:hAnsi="Andale Sans"/>
                <w:b/>
                <w:sz w:val="24"/>
              </w:rPr>
            </w:pPr>
            <w:r w:rsidRPr="004E7BE4">
              <w:rPr>
                <w:rFonts w:ascii="Andale Sans" w:hAnsi="Andale Sans"/>
                <w:b/>
                <w:sz w:val="24"/>
              </w:rPr>
              <w:t xml:space="preserve">Für die Zeit von             </w:t>
            </w:r>
            <w:r>
              <w:rPr>
                <w:rFonts w:ascii="Andale Sans" w:hAnsi="Andale Sans"/>
                <w:b/>
                <w:sz w:val="24"/>
              </w:rPr>
              <w:t xml:space="preserve">           </w:t>
            </w:r>
            <w:r w:rsidRPr="004E7BE4">
              <w:rPr>
                <w:rFonts w:ascii="Andale Sans" w:hAnsi="Andale Sans"/>
                <w:b/>
                <w:sz w:val="24"/>
              </w:rPr>
              <w:t xml:space="preserve"> bis    </w:t>
            </w:r>
            <w:r>
              <w:rPr>
                <w:rFonts w:ascii="Andale Sans" w:hAnsi="Andale Sans"/>
                <w:b/>
                <w:sz w:val="24"/>
              </w:rPr>
              <w:t xml:space="preserve">    </w:t>
            </w:r>
          </w:p>
        </w:tc>
      </w:tr>
      <w:tr w:rsidR="0054214C" w:rsidRPr="004E7BE4" w:rsidTr="009A1677">
        <w:trPr>
          <w:trHeight w:val="1470"/>
        </w:trPr>
        <w:tc>
          <w:tcPr>
            <w:tcW w:w="2028" w:type="dxa"/>
            <w:vAlign w:val="center"/>
          </w:tcPr>
          <w:p w:rsidR="0054214C" w:rsidRPr="004E7BE4" w:rsidRDefault="0054214C" w:rsidP="009A1677">
            <w:pPr>
              <w:jc w:val="center"/>
              <w:rPr>
                <w:rFonts w:ascii="Andale Sans" w:hAnsi="Andale Sans"/>
                <w:b/>
                <w:sz w:val="24"/>
              </w:rPr>
            </w:pPr>
            <w:r w:rsidRPr="004E7BE4">
              <w:rPr>
                <w:rFonts w:ascii="Andale Sans" w:hAnsi="Andale Sans"/>
                <w:b/>
                <w:sz w:val="24"/>
              </w:rPr>
              <w:t>Deutsch</w:t>
            </w:r>
          </w:p>
        </w:tc>
        <w:tc>
          <w:tcPr>
            <w:tcW w:w="8048" w:type="dxa"/>
          </w:tcPr>
          <w:p w:rsidR="0054214C" w:rsidRPr="004E7BE4" w:rsidRDefault="0054214C" w:rsidP="009A1677">
            <w:pPr>
              <w:rPr>
                <w:rFonts w:ascii="Andale Sans" w:hAnsi="Andale Sans"/>
                <w:sz w:val="24"/>
              </w:rPr>
            </w:pPr>
          </w:p>
        </w:tc>
      </w:tr>
      <w:tr w:rsidR="0054214C" w:rsidRPr="004E7BE4" w:rsidTr="009A1677">
        <w:trPr>
          <w:trHeight w:val="1403"/>
        </w:trPr>
        <w:tc>
          <w:tcPr>
            <w:tcW w:w="2028" w:type="dxa"/>
            <w:vAlign w:val="center"/>
          </w:tcPr>
          <w:p w:rsidR="0054214C" w:rsidRPr="004E7BE4" w:rsidRDefault="0054214C" w:rsidP="009A1677">
            <w:pPr>
              <w:jc w:val="center"/>
              <w:rPr>
                <w:rFonts w:ascii="Andale Sans" w:hAnsi="Andale Sans"/>
                <w:b/>
                <w:sz w:val="24"/>
              </w:rPr>
            </w:pPr>
            <w:r>
              <w:rPr>
                <w:rFonts w:ascii="Andale Sans" w:hAnsi="Andale Sans"/>
                <w:b/>
                <w:sz w:val="24"/>
              </w:rPr>
              <w:t>Mathe</w:t>
            </w:r>
          </w:p>
        </w:tc>
        <w:tc>
          <w:tcPr>
            <w:tcW w:w="8048" w:type="dxa"/>
          </w:tcPr>
          <w:p w:rsidR="0054214C" w:rsidRPr="004E7BE4" w:rsidRDefault="0054214C" w:rsidP="009A1677">
            <w:pPr>
              <w:rPr>
                <w:rFonts w:ascii="Andale Sans" w:hAnsi="Andale Sans"/>
                <w:sz w:val="24"/>
              </w:rPr>
            </w:pPr>
          </w:p>
        </w:tc>
      </w:tr>
      <w:tr w:rsidR="0054214C" w:rsidRPr="004E7BE4" w:rsidTr="009A1677">
        <w:trPr>
          <w:trHeight w:val="1470"/>
        </w:trPr>
        <w:tc>
          <w:tcPr>
            <w:tcW w:w="2028" w:type="dxa"/>
            <w:vAlign w:val="center"/>
          </w:tcPr>
          <w:p w:rsidR="0054214C" w:rsidRPr="004E7BE4" w:rsidRDefault="0054214C" w:rsidP="009A1677">
            <w:pPr>
              <w:jc w:val="center"/>
              <w:rPr>
                <w:rFonts w:ascii="Andale Sans" w:hAnsi="Andale Sans"/>
                <w:b/>
                <w:sz w:val="24"/>
              </w:rPr>
            </w:pPr>
            <w:r>
              <w:rPr>
                <w:rFonts w:ascii="Andale Sans" w:hAnsi="Andale Sans"/>
                <w:b/>
                <w:sz w:val="24"/>
              </w:rPr>
              <w:t>Englisch</w:t>
            </w:r>
          </w:p>
        </w:tc>
        <w:tc>
          <w:tcPr>
            <w:tcW w:w="8048" w:type="dxa"/>
          </w:tcPr>
          <w:p w:rsidR="0054214C" w:rsidRPr="004E7BE4" w:rsidRDefault="0054214C" w:rsidP="009A1677">
            <w:pPr>
              <w:rPr>
                <w:rFonts w:ascii="Andale Sans" w:hAnsi="Andale Sans"/>
                <w:sz w:val="24"/>
              </w:rPr>
            </w:pPr>
          </w:p>
        </w:tc>
      </w:tr>
      <w:tr w:rsidR="0054214C" w:rsidRPr="004E7BE4" w:rsidTr="009A1677">
        <w:trPr>
          <w:trHeight w:val="1403"/>
        </w:trPr>
        <w:tc>
          <w:tcPr>
            <w:tcW w:w="2028" w:type="dxa"/>
            <w:vAlign w:val="center"/>
          </w:tcPr>
          <w:p w:rsidR="0054214C" w:rsidRPr="004E7BE4" w:rsidRDefault="0054214C" w:rsidP="009A1677">
            <w:pPr>
              <w:jc w:val="center"/>
              <w:rPr>
                <w:rFonts w:ascii="Andale Sans" w:hAnsi="Andale Sans"/>
                <w:b/>
                <w:sz w:val="24"/>
              </w:rPr>
            </w:pPr>
            <w:r>
              <w:rPr>
                <w:rFonts w:ascii="Andale Sans" w:hAnsi="Andale Sans"/>
                <w:b/>
                <w:sz w:val="24"/>
              </w:rPr>
              <w:t>Spanisch</w:t>
            </w:r>
          </w:p>
        </w:tc>
        <w:tc>
          <w:tcPr>
            <w:tcW w:w="8048" w:type="dxa"/>
          </w:tcPr>
          <w:p w:rsidR="0054214C" w:rsidRPr="004E7BE4" w:rsidRDefault="0054214C" w:rsidP="009A1677">
            <w:pPr>
              <w:rPr>
                <w:rFonts w:ascii="Andale Sans" w:hAnsi="Andale Sans"/>
                <w:sz w:val="24"/>
              </w:rPr>
            </w:pPr>
          </w:p>
        </w:tc>
      </w:tr>
      <w:tr w:rsidR="0054214C" w:rsidRPr="004E7BE4" w:rsidTr="009A1677">
        <w:trPr>
          <w:trHeight w:val="1403"/>
        </w:trPr>
        <w:tc>
          <w:tcPr>
            <w:tcW w:w="2028" w:type="dxa"/>
            <w:vAlign w:val="center"/>
          </w:tcPr>
          <w:p w:rsidR="0054214C" w:rsidRPr="004E7BE4" w:rsidRDefault="0054214C" w:rsidP="009A1677">
            <w:pPr>
              <w:jc w:val="center"/>
              <w:rPr>
                <w:rFonts w:ascii="Andale Sans" w:hAnsi="Andale Sans"/>
                <w:b/>
                <w:sz w:val="24"/>
              </w:rPr>
            </w:pPr>
            <w:r>
              <w:rPr>
                <w:rFonts w:ascii="Andale Sans" w:hAnsi="Andale Sans"/>
                <w:b/>
                <w:sz w:val="24"/>
              </w:rPr>
              <w:t>Französisch</w:t>
            </w:r>
          </w:p>
        </w:tc>
        <w:tc>
          <w:tcPr>
            <w:tcW w:w="8048" w:type="dxa"/>
          </w:tcPr>
          <w:p w:rsidR="0054214C" w:rsidRPr="004E7BE4" w:rsidRDefault="0054214C" w:rsidP="009A1677">
            <w:pPr>
              <w:rPr>
                <w:rFonts w:ascii="Andale Sans" w:hAnsi="Andale Sans"/>
                <w:sz w:val="24"/>
              </w:rPr>
            </w:pPr>
          </w:p>
        </w:tc>
      </w:tr>
      <w:tr w:rsidR="0054214C" w:rsidRPr="004E7BE4" w:rsidTr="009A1677">
        <w:trPr>
          <w:trHeight w:val="1403"/>
        </w:trPr>
        <w:tc>
          <w:tcPr>
            <w:tcW w:w="2028" w:type="dxa"/>
            <w:vAlign w:val="center"/>
          </w:tcPr>
          <w:p w:rsidR="0054214C" w:rsidRPr="004E7BE4" w:rsidRDefault="0054214C" w:rsidP="009A1677">
            <w:pPr>
              <w:jc w:val="center"/>
              <w:rPr>
                <w:rFonts w:ascii="Andale Sans" w:hAnsi="Andale Sans"/>
                <w:b/>
                <w:sz w:val="24"/>
              </w:rPr>
            </w:pPr>
            <w:r>
              <w:rPr>
                <w:rFonts w:ascii="Andale Sans" w:hAnsi="Andale Sans"/>
                <w:b/>
                <w:sz w:val="24"/>
              </w:rPr>
              <w:t>Latein</w:t>
            </w:r>
          </w:p>
        </w:tc>
        <w:tc>
          <w:tcPr>
            <w:tcW w:w="8048" w:type="dxa"/>
          </w:tcPr>
          <w:p w:rsidR="0054214C" w:rsidRPr="004E7BE4" w:rsidRDefault="0054214C" w:rsidP="009A1677">
            <w:pPr>
              <w:rPr>
                <w:rFonts w:ascii="Andale Sans" w:hAnsi="Andale Sans"/>
                <w:sz w:val="24"/>
              </w:rPr>
            </w:pPr>
          </w:p>
        </w:tc>
      </w:tr>
      <w:tr w:rsidR="0054214C" w:rsidRPr="004E7BE4" w:rsidTr="009A1677">
        <w:trPr>
          <w:trHeight w:val="1403"/>
        </w:trPr>
        <w:tc>
          <w:tcPr>
            <w:tcW w:w="2028" w:type="dxa"/>
            <w:vAlign w:val="center"/>
          </w:tcPr>
          <w:p w:rsidR="0054214C" w:rsidRPr="004E7BE4" w:rsidRDefault="0054214C" w:rsidP="009A1677">
            <w:pPr>
              <w:jc w:val="center"/>
              <w:rPr>
                <w:rFonts w:ascii="Andale Sans" w:hAnsi="Andale Sans"/>
                <w:b/>
                <w:sz w:val="24"/>
              </w:rPr>
            </w:pPr>
            <w:r>
              <w:rPr>
                <w:rFonts w:ascii="Andale Sans" w:hAnsi="Andale Sans"/>
                <w:b/>
                <w:sz w:val="24"/>
              </w:rPr>
              <w:t>GL</w:t>
            </w:r>
          </w:p>
        </w:tc>
        <w:tc>
          <w:tcPr>
            <w:tcW w:w="8048" w:type="dxa"/>
          </w:tcPr>
          <w:p w:rsidR="0054214C" w:rsidRPr="004E7BE4" w:rsidRDefault="0054214C" w:rsidP="009A1677">
            <w:pPr>
              <w:rPr>
                <w:rFonts w:ascii="Andale Sans" w:hAnsi="Andale Sans"/>
                <w:sz w:val="24"/>
              </w:rPr>
            </w:pPr>
          </w:p>
        </w:tc>
      </w:tr>
      <w:tr w:rsidR="0054214C" w:rsidRPr="004E7BE4" w:rsidTr="009A1677">
        <w:trPr>
          <w:trHeight w:val="1470"/>
        </w:trPr>
        <w:tc>
          <w:tcPr>
            <w:tcW w:w="2028" w:type="dxa"/>
            <w:vAlign w:val="center"/>
          </w:tcPr>
          <w:p w:rsidR="0054214C" w:rsidRPr="004E7BE4" w:rsidRDefault="0054214C" w:rsidP="009A1677">
            <w:pPr>
              <w:jc w:val="center"/>
              <w:rPr>
                <w:rFonts w:ascii="Andale Sans" w:hAnsi="Andale Sans"/>
                <w:b/>
                <w:sz w:val="24"/>
              </w:rPr>
            </w:pPr>
            <w:r>
              <w:rPr>
                <w:rFonts w:ascii="Andale Sans" w:hAnsi="Andale Sans"/>
                <w:b/>
                <w:sz w:val="24"/>
              </w:rPr>
              <w:lastRenderedPageBreak/>
              <w:t>NW</w:t>
            </w:r>
          </w:p>
        </w:tc>
        <w:tc>
          <w:tcPr>
            <w:tcW w:w="8048" w:type="dxa"/>
          </w:tcPr>
          <w:p w:rsidR="0054214C" w:rsidRPr="004E7BE4" w:rsidRDefault="0054214C" w:rsidP="009A1677">
            <w:pPr>
              <w:rPr>
                <w:rFonts w:ascii="Andale Sans" w:hAnsi="Andale Sans"/>
                <w:sz w:val="24"/>
              </w:rPr>
            </w:pPr>
          </w:p>
        </w:tc>
      </w:tr>
      <w:tr w:rsidR="0054214C" w:rsidRPr="004E7BE4" w:rsidTr="009A1677">
        <w:trPr>
          <w:trHeight w:val="1470"/>
        </w:trPr>
        <w:tc>
          <w:tcPr>
            <w:tcW w:w="2028" w:type="dxa"/>
            <w:vAlign w:val="center"/>
          </w:tcPr>
          <w:p w:rsidR="0054214C" w:rsidRPr="004E7BE4" w:rsidRDefault="0054214C" w:rsidP="009A1677">
            <w:pPr>
              <w:jc w:val="center"/>
              <w:rPr>
                <w:rFonts w:ascii="Andale Sans" w:hAnsi="Andale Sans"/>
                <w:b/>
                <w:sz w:val="24"/>
              </w:rPr>
            </w:pPr>
            <w:r>
              <w:rPr>
                <w:rFonts w:ascii="Andale Sans" w:hAnsi="Andale Sans"/>
                <w:b/>
                <w:sz w:val="24"/>
              </w:rPr>
              <w:t>Förderschüler</w:t>
            </w:r>
          </w:p>
        </w:tc>
        <w:tc>
          <w:tcPr>
            <w:tcW w:w="8048" w:type="dxa"/>
          </w:tcPr>
          <w:p w:rsidR="0054214C" w:rsidRPr="004E7BE4" w:rsidRDefault="0054214C" w:rsidP="009A1677">
            <w:pPr>
              <w:rPr>
                <w:rFonts w:ascii="Andale Sans" w:hAnsi="Andale Sans"/>
                <w:sz w:val="24"/>
              </w:rPr>
            </w:pPr>
          </w:p>
        </w:tc>
      </w:tr>
    </w:tbl>
    <w:p w:rsidR="0054214C" w:rsidRPr="004E7BE4" w:rsidRDefault="0054214C" w:rsidP="0054214C">
      <w:pPr>
        <w:rPr>
          <w:rFonts w:ascii="Andale Sans" w:hAnsi="Andale Sans"/>
          <w:sz w:val="24"/>
        </w:rPr>
      </w:pPr>
    </w:p>
    <w:sectPr w:rsidR="0054214C" w:rsidRPr="004E7BE4" w:rsidSect="004E7BE4">
      <w:pgSz w:w="11906" w:h="16838"/>
      <w:pgMar w:top="851" w:right="851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ndale Sans">
    <w:altName w:val="Calibri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CF5"/>
    <w:multiLevelType w:val="hybridMultilevel"/>
    <w:tmpl w:val="234A1F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72F39"/>
    <w:multiLevelType w:val="hybridMultilevel"/>
    <w:tmpl w:val="234A1F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C0DF1"/>
    <w:multiLevelType w:val="multilevel"/>
    <w:tmpl w:val="0C5696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AE916D1"/>
    <w:multiLevelType w:val="multilevel"/>
    <w:tmpl w:val="24B819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3B97C6C"/>
    <w:multiLevelType w:val="multilevel"/>
    <w:tmpl w:val="07B63BC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0E60A5A"/>
    <w:multiLevelType w:val="hybridMultilevel"/>
    <w:tmpl w:val="234A1F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E4"/>
    <w:rsid w:val="00092203"/>
    <w:rsid w:val="00203371"/>
    <w:rsid w:val="0043613F"/>
    <w:rsid w:val="00442566"/>
    <w:rsid w:val="00454DB3"/>
    <w:rsid w:val="004D3DD1"/>
    <w:rsid w:val="004E7BE4"/>
    <w:rsid w:val="0052571F"/>
    <w:rsid w:val="0054214C"/>
    <w:rsid w:val="005F76B8"/>
    <w:rsid w:val="007F324A"/>
    <w:rsid w:val="00860BEA"/>
    <w:rsid w:val="008F4C47"/>
    <w:rsid w:val="00962410"/>
    <w:rsid w:val="00A05C58"/>
    <w:rsid w:val="00A67DDC"/>
    <w:rsid w:val="00B907F7"/>
    <w:rsid w:val="00CE0B8D"/>
    <w:rsid w:val="00D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55D1"/>
  <w15:docId w15:val="{99483352-E50E-4310-A0AB-82847281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E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BE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962410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paragraph" w:styleId="Listenabsatz">
    <w:name w:val="List Paragraph"/>
    <w:basedOn w:val="Standard"/>
    <w:uiPriority w:val="34"/>
    <w:qFormat/>
    <w:rsid w:val="00CE0B8D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CE0B8D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E0B8D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B907F7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907F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76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76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76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76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76B8"/>
    <w:rPr>
      <w:b/>
      <w:bCs/>
      <w:sz w:val="20"/>
      <w:szCs w:val="20"/>
    </w:rPr>
  </w:style>
  <w:style w:type="paragraph" w:customStyle="1" w:styleId="TableContents">
    <w:name w:val="Table Contents"/>
    <w:basedOn w:val="Standard"/>
    <w:rsid w:val="00A05C58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grun.gehl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grun.gehle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RSH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Hansen</dc:creator>
  <cp:lastModifiedBy>Emma Schortemeyer</cp:lastModifiedBy>
  <cp:revision>2</cp:revision>
  <dcterms:created xsi:type="dcterms:W3CDTF">2020-03-16T19:06:00Z</dcterms:created>
  <dcterms:modified xsi:type="dcterms:W3CDTF">2020-03-16T19:06:00Z</dcterms:modified>
</cp:coreProperties>
</file>